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6D8A" w14:textId="77777777" w:rsidR="00710A48" w:rsidRPr="002304B3" w:rsidRDefault="00710A48" w:rsidP="005C5F3C">
      <w:pPr>
        <w:spacing w:after="0" w:line="240" w:lineRule="auto"/>
        <w:jc w:val="center"/>
        <w:rPr>
          <w:b/>
          <w:i/>
          <w:color w:val="FF0000"/>
          <w:sz w:val="20"/>
          <w:szCs w:val="20"/>
          <w:vertAlign w:val="superscript"/>
        </w:rPr>
      </w:pPr>
      <w:bookmarkStart w:id="0" w:name="пр4"/>
    </w:p>
    <w:p w14:paraId="6D1F838E" w14:textId="56C15F3E" w:rsidR="008D51E3" w:rsidRPr="00AE5F19" w:rsidRDefault="008D51E3" w:rsidP="005C5F3C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>ТЕХНИЧЕСКОЕ ЗАДАНИЕ</w:t>
      </w:r>
    </w:p>
    <w:p w14:paraId="022DAEDC" w14:textId="4E003E18" w:rsidR="00365888" w:rsidRDefault="008D51E3" w:rsidP="005C5F3C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 xml:space="preserve">на </w:t>
      </w:r>
      <w:r w:rsidR="00843F4D" w:rsidRPr="00AE5F19">
        <w:rPr>
          <w:b/>
          <w:sz w:val="22"/>
        </w:rPr>
        <w:t xml:space="preserve">реализацию </w:t>
      </w:r>
      <w:r w:rsidR="00EF5A61">
        <w:rPr>
          <w:b/>
          <w:sz w:val="22"/>
        </w:rPr>
        <w:t>терминалов самообслуживания</w:t>
      </w:r>
    </w:p>
    <w:p w14:paraId="629147E7" w14:textId="7A805A48" w:rsidR="008E3A8A" w:rsidRDefault="008E3A8A" w:rsidP="005C5F3C">
      <w:pPr>
        <w:spacing w:after="0" w:line="240" w:lineRule="auto"/>
        <w:jc w:val="center"/>
        <w:rPr>
          <w:b/>
          <w:sz w:val="22"/>
        </w:rPr>
      </w:pPr>
    </w:p>
    <w:p w14:paraId="2914758B" w14:textId="10EE12DE" w:rsidR="008E3A8A" w:rsidRDefault="008E3A8A" w:rsidP="005C5F3C">
      <w:pPr>
        <w:spacing w:after="0" w:line="240" w:lineRule="auto"/>
        <w:jc w:val="center"/>
        <w:rPr>
          <w:b/>
          <w:sz w:val="22"/>
        </w:rPr>
      </w:pPr>
    </w:p>
    <w:p w14:paraId="18567910" w14:textId="77777777" w:rsidR="008E3A8A" w:rsidRPr="00AE5F19" w:rsidRDefault="008E3A8A" w:rsidP="005C5F3C">
      <w:pPr>
        <w:spacing w:after="0" w:line="240" w:lineRule="auto"/>
        <w:jc w:val="center"/>
        <w:rPr>
          <w:b/>
          <w:sz w:val="22"/>
        </w:rPr>
      </w:pPr>
    </w:p>
    <w:p w14:paraId="388460D3" w14:textId="7D9E797E" w:rsidR="008D51E3" w:rsidRPr="00AE5F19" w:rsidRDefault="008D51E3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 xml:space="preserve">Предмет </w:t>
      </w:r>
      <w:r w:rsidR="00F448A2" w:rsidRPr="00AE5F19">
        <w:rPr>
          <w:b/>
          <w:sz w:val="22"/>
        </w:rPr>
        <w:t>продажи</w:t>
      </w:r>
      <w:r w:rsidRPr="00AE5F19">
        <w:rPr>
          <w:b/>
          <w:sz w:val="22"/>
        </w:rPr>
        <w:t>:</w:t>
      </w:r>
    </w:p>
    <w:p w14:paraId="5D6403B0" w14:textId="15E6D092" w:rsidR="00F448A2" w:rsidRPr="00AE5F19" w:rsidRDefault="008D51E3" w:rsidP="005C5F3C">
      <w:pPr>
        <w:spacing w:after="0" w:line="240" w:lineRule="auto"/>
        <w:jc w:val="both"/>
        <w:rPr>
          <w:sz w:val="22"/>
        </w:rPr>
      </w:pPr>
      <w:r w:rsidRPr="00AE5F19">
        <w:rPr>
          <w:sz w:val="22"/>
        </w:rPr>
        <w:t xml:space="preserve">Предметом </w:t>
      </w:r>
      <w:r w:rsidR="00F448A2" w:rsidRPr="00AE5F19">
        <w:rPr>
          <w:sz w:val="22"/>
        </w:rPr>
        <w:t>продажи явля</w:t>
      </w:r>
      <w:r w:rsidR="003265E6">
        <w:rPr>
          <w:sz w:val="22"/>
        </w:rPr>
        <w:t>ю</w:t>
      </w:r>
      <w:r w:rsidR="00FF67C8" w:rsidRPr="00AE5F19">
        <w:rPr>
          <w:sz w:val="22"/>
        </w:rPr>
        <w:t xml:space="preserve">тся </w:t>
      </w:r>
      <w:r w:rsidR="003265E6">
        <w:rPr>
          <w:sz w:val="22"/>
        </w:rPr>
        <w:t>следующие устройства самообслуживания Банка (далее</w:t>
      </w:r>
      <w:r w:rsidR="00FF67C8" w:rsidRPr="00AE5F19">
        <w:rPr>
          <w:sz w:val="22"/>
        </w:rPr>
        <w:t xml:space="preserve"> Товар</w:t>
      </w:r>
      <w:r w:rsidR="003265E6">
        <w:rPr>
          <w:sz w:val="22"/>
        </w:rPr>
        <w:t>)</w:t>
      </w:r>
      <w:r w:rsidR="00FF67C8" w:rsidRPr="00AE5F19">
        <w:rPr>
          <w:sz w:val="22"/>
        </w:rPr>
        <w:t>:</w:t>
      </w:r>
    </w:p>
    <w:p w14:paraId="377217E5" w14:textId="36620F3C" w:rsidR="003265E6" w:rsidRPr="00AE5F19" w:rsidRDefault="003265E6" w:rsidP="005C5F3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r>
        <w:rPr>
          <w:sz w:val="22"/>
        </w:rPr>
        <w:t>ТСО «САГА» С-200.19, ТСО «САГА» С-200.19.1</w:t>
      </w:r>
      <w:r w:rsidRPr="00AE5F19">
        <w:rPr>
          <w:bCs/>
          <w:sz w:val="22"/>
        </w:rPr>
        <w:t xml:space="preserve"> </w:t>
      </w:r>
    </w:p>
    <w:p w14:paraId="5B775937" w14:textId="77777777" w:rsidR="00906F17" w:rsidRPr="00AE5F19" w:rsidRDefault="00906F17" w:rsidP="005C5F3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262963D" w14:textId="563B768A" w:rsidR="00B75D3E" w:rsidRPr="002304B3" w:rsidRDefault="00B75D3E" w:rsidP="005C5F3C">
      <w:pPr>
        <w:spacing w:after="0" w:line="240" w:lineRule="auto"/>
        <w:jc w:val="both"/>
        <w:rPr>
          <w:b/>
          <w:sz w:val="22"/>
        </w:rPr>
      </w:pPr>
      <w:r w:rsidRPr="002304B3">
        <w:rPr>
          <w:b/>
          <w:sz w:val="22"/>
        </w:rPr>
        <w:t xml:space="preserve">Условия </w:t>
      </w:r>
      <w:r w:rsidR="00FA481C" w:rsidRPr="002304B3">
        <w:rPr>
          <w:b/>
          <w:sz w:val="22"/>
        </w:rPr>
        <w:t>реализации</w:t>
      </w:r>
      <w:r w:rsidRPr="002304B3">
        <w:rPr>
          <w:b/>
          <w:sz w:val="22"/>
        </w:rPr>
        <w:t>:</w:t>
      </w:r>
    </w:p>
    <w:p w14:paraId="40FC8BDF" w14:textId="6D24A016" w:rsidR="00FA481C" w:rsidRPr="005C5F3C" w:rsidRDefault="008D51E3" w:rsidP="00365888">
      <w:pPr>
        <w:pStyle w:val="aff7"/>
        <w:numPr>
          <w:ilvl w:val="0"/>
          <w:numId w:val="18"/>
        </w:numPr>
        <w:ind w:left="0" w:firstLine="0"/>
        <w:contextualSpacing/>
        <w:jc w:val="both"/>
        <w:rPr>
          <w:sz w:val="22"/>
        </w:rPr>
      </w:pPr>
      <w:r w:rsidRPr="00365888">
        <w:rPr>
          <w:b/>
          <w:sz w:val="22"/>
          <w:szCs w:val="22"/>
        </w:rPr>
        <w:t>Количество</w:t>
      </w:r>
      <w:r w:rsidR="00FA481C" w:rsidRPr="005C5F3C">
        <w:rPr>
          <w:b/>
          <w:sz w:val="22"/>
        </w:rPr>
        <w:t xml:space="preserve"> </w:t>
      </w:r>
      <w:r w:rsidRPr="005C5F3C">
        <w:rPr>
          <w:b/>
          <w:sz w:val="22"/>
        </w:rPr>
        <w:t>товара:</w:t>
      </w:r>
      <w:r w:rsidR="00FD7619" w:rsidRPr="005C5F3C">
        <w:rPr>
          <w:b/>
          <w:sz w:val="22"/>
        </w:rPr>
        <w:t xml:space="preserve"> </w:t>
      </w:r>
      <w:r w:rsidR="00FA481C" w:rsidRPr="005C5F3C">
        <w:rPr>
          <w:sz w:val="22"/>
        </w:rPr>
        <w:t>Полный перечень</w:t>
      </w:r>
      <w:r w:rsidR="003265E6" w:rsidRPr="005C5F3C">
        <w:rPr>
          <w:sz w:val="22"/>
        </w:rPr>
        <w:t xml:space="preserve"> </w:t>
      </w:r>
      <w:r w:rsidR="00365888">
        <w:rPr>
          <w:sz w:val="22"/>
          <w:szCs w:val="22"/>
        </w:rPr>
        <w:t>устройств самообслуживания</w:t>
      </w:r>
      <w:r w:rsidR="002304B3">
        <w:rPr>
          <w:sz w:val="22"/>
          <w:szCs w:val="22"/>
        </w:rPr>
        <w:t xml:space="preserve"> с указанием серийного номера, места расположения и года выпуска</w:t>
      </w:r>
      <w:r w:rsidR="00365888" w:rsidRPr="005C5F3C">
        <w:rPr>
          <w:sz w:val="22"/>
        </w:rPr>
        <w:t xml:space="preserve"> </w:t>
      </w:r>
      <w:r w:rsidR="00FA481C" w:rsidRPr="005C5F3C">
        <w:rPr>
          <w:sz w:val="22"/>
        </w:rPr>
        <w:t xml:space="preserve">приведен в Приложении </w:t>
      </w:r>
      <w:r w:rsidR="00365888">
        <w:rPr>
          <w:sz w:val="22"/>
        </w:rPr>
        <w:t>№</w:t>
      </w:r>
      <w:r w:rsidR="00FA481C" w:rsidRPr="005C5F3C">
        <w:rPr>
          <w:sz w:val="22"/>
        </w:rPr>
        <w:t>1</w:t>
      </w:r>
      <w:r w:rsidR="002304B3">
        <w:rPr>
          <w:sz w:val="22"/>
        </w:rPr>
        <w:t xml:space="preserve"> к настоящему Техническому заданию</w:t>
      </w:r>
      <w:r w:rsidR="00FA481C" w:rsidRPr="005C5F3C">
        <w:rPr>
          <w:sz w:val="22"/>
        </w:rPr>
        <w:t xml:space="preserve">. </w:t>
      </w:r>
    </w:p>
    <w:p w14:paraId="7FD55E42" w14:textId="54EDC3A8" w:rsidR="008D51E3" w:rsidRPr="00AE5F19" w:rsidRDefault="00FA481C" w:rsidP="005C5F3C">
      <w:pPr>
        <w:pStyle w:val="aff7"/>
        <w:numPr>
          <w:ilvl w:val="0"/>
          <w:numId w:val="18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>Описание и характеристики</w:t>
      </w:r>
      <w:r w:rsidR="008D51E3" w:rsidRPr="00AE5F19">
        <w:rPr>
          <w:b/>
          <w:sz w:val="22"/>
          <w:szCs w:val="22"/>
        </w:rPr>
        <w:t xml:space="preserve"> товар</w:t>
      </w:r>
      <w:r w:rsidRPr="00AE5F19">
        <w:rPr>
          <w:b/>
          <w:sz w:val="22"/>
          <w:szCs w:val="22"/>
        </w:rPr>
        <w:t>а</w:t>
      </w:r>
      <w:r w:rsidR="008D51E3" w:rsidRPr="00AE5F19">
        <w:rPr>
          <w:b/>
          <w:sz w:val="22"/>
          <w:szCs w:val="22"/>
        </w:rPr>
        <w:t>:</w:t>
      </w:r>
    </w:p>
    <w:p w14:paraId="1E2CDA87" w14:textId="6BCADA73" w:rsidR="00FA481C" w:rsidRPr="00AE5F19" w:rsidRDefault="00FA481C" w:rsidP="005C5F3C">
      <w:pPr>
        <w:pStyle w:val="aff7"/>
        <w:ind w:left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Банк предоставляет имеющуюся информацию по году выпуска</w:t>
      </w:r>
      <w:r w:rsidR="00365888" w:rsidRPr="00365888">
        <w:t xml:space="preserve"> </w:t>
      </w:r>
      <w:r w:rsidR="00365888" w:rsidRPr="00365888">
        <w:rPr>
          <w:sz w:val="22"/>
          <w:szCs w:val="22"/>
        </w:rPr>
        <w:t>терминалов самообслуживания</w:t>
      </w:r>
      <w:r w:rsidRPr="00AE5F19">
        <w:rPr>
          <w:sz w:val="22"/>
          <w:szCs w:val="22"/>
        </w:rPr>
        <w:t xml:space="preserve"> (Приложение </w:t>
      </w:r>
      <w:r w:rsidR="004D2412">
        <w:rPr>
          <w:sz w:val="22"/>
          <w:szCs w:val="22"/>
        </w:rPr>
        <w:t>№</w:t>
      </w:r>
      <w:r w:rsidRPr="00AE5F19">
        <w:rPr>
          <w:sz w:val="22"/>
          <w:szCs w:val="22"/>
        </w:rPr>
        <w:t>1</w:t>
      </w:r>
      <w:r w:rsidR="002304B3">
        <w:rPr>
          <w:sz w:val="22"/>
          <w:szCs w:val="22"/>
        </w:rPr>
        <w:t xml:space="preserve"> к Техническому заданию</w:t>
      </w:r>
      <w:r w:rsidRPr="00AE5F19">
        <w:rPr>
          <w:sz w:val="22"/>
          <w:szCs w:val="22"/>
        </w:rPr>
        <w:t>)</w:t>
      </w:r>
      <w:r w:rsidR="00D54857">
        <w:rPr>
          <w:sz w:val="22"/>
          <w:szCs w:val="22"/>
        </w:rPr>
        <w:t>, а также Спецификацию на модель реализуемых устройств (Приложение №3 к Техническому заданию).</w:t>
      </w:r>
      <w:bookmarkStart w:id="1" w:name="_GoBack"/>
      <w:bookmarkEnd w:id="1"/>
    </w:p>
    <w:p w14:paraId="14E8C23E" w14:textId="13F860A5" w:rsidR="00FA481C" w:rsidRPr="00AE5F19" w:rsidRDefault="00FA481C" w:rsidP="005C5F3C">
      <w:pPr>
        <w:pStyle w:val="aff7"/>
        <w:ind w:left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Данные на жестких дисках и ПИН-клавиатурах будут </w:t>
      </w:r>
      <w:r w:rsidR="006C0178">
        <w:rPr>
          <w:sz w:val="22"/>
          <w:szCs w:val="22"/>
        </w:rPr>
        <w:t>удалены</w:t>
      </w:r>
      <w:r w:rsidRPr="00AE5F19">
        <w:rPr>
          <w:sz w:val="22"/>
          <w:szCs w:val="22"/>
        </w:rPr>
        <w:t xml:space="preserve">. </w:t>
      </w:r>
      <w:r w:rsidR="00EF5A61">
        <w:rPr>
          <w:sz w:val="22"/>
          <w:szCs w:val="22"/>
        </w:rPr>
        <w:tab/>
      </w:r>
    </w:p>
    <w:p w14:paraId="18B85758" w14:textId="3142FC4B" w:rsidR="008D51E3" w:rsidRPr="00AE5F19" w:rsidRDefault="00FF67C8" w:rsidP="005C5F3C">
      <w:pPr>
        <w:pStyle w:val="aff7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>Специальная предпродажная подготовка</w:t>
      </w:r>
      <w:r w:rsidR="006C0178">
        <w:rPr>
          <w:sz w:val="22"/>
          <w:szCs w:val="22"/>
        </w:rPr>
        <w:t>, в том числе удаление брендирования</w:t>
      </w:r>
      <w:r w:rsidR="00365888">
        <w:rPr>
          <w:sz w:val="22"/>
          <w:szCs w:val="22"/>
        </w:rPr>
        <w:t xml:space="preserve"> с</w:t>
      </w:r>
      <w:r w:rsidRPr="00AE5F19">
        <w:rPr>
          <w:sz w:val="22"/>
          <w:szCs w:val="22"/>
        </w:rPr>
        <w:t xml:space="preserve"> </w:t>
      </w:r>
      <w:r w:rsidR="006C0178">
        <w:rPr>
          <w:sz w:val="22"/>
          <w:szCs w:val="22"/>
        </w:rPr>
        <w:t>устройств самообслуживания</w:t>
      </w:r>
      <w:r w:rsidR="00365888">
        <w:rPr>
          <w:sz w:val="22"/>
          <w:szCs w:val="22"/>
        </w:rPr>
        <w:t>,</w:t>
      </w:r>
      <w:r w:rsidRPr="006C0178">
        <w:rPr>
          <w:sz w:val="22"/>
          <w:szCs w:val="22"/>
        </w:rPr>
        <w:t xml:space="preserve"> </w:t>
      </w:r>
      <w:r w:rsidR="003265E6" w:rsidRPr="006C0178">
        <w:rPr>
          <w:sz w:val="22"/>
          <w:szCs w:val="22"/>
        </w:rPr>
        <w:t xml:space="preserve">не </w:t>
      </w:r>
      <w:r w:rsidRPr="006C0178">
        <w:rPr>
          <w:sz w:val="22"/>
          <w:szCs w:val="22"/>
        </w:rPr>
        <w:t>осуществляется.</w:t>
      </w:r>
    </w:p>
    <w:p w14:paraId="07EF8517" w14:textId="4772A4FC" w:rsidR="00FF67C8" w:rsidRPr="00AE5F19" w:rsidRDefault="002438D2" w:rsidP="005C5F3C">
      <w:pPr>
        <w:pStyle w:val="aff7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С </w:t>
      </w:r>
      <w:r w:rsidR="006C0178">
        <w:rPr>
          <w:sz w:val="22"/>
          <w:szCs w:val="22"/>
        </w:rPr>
        <w:t>устройств самообслуживания</w:t>
      </w:r>
      <w:r w:rsidRPr="00AE5F19">
        <w:rPr>
          <w:sz w:val="22"/>
          <w:szCs w:val="22"/>
        </w:rPr>
        <w:t xml:space="preserve"> може</w:t>
      </w:r>
      <w:r w:rsidR="00FF67C8" w:rsidRPr="00AE5F19">
        <w:rPr>
          <w:sz w:val="22"/>
          <w:szCs w:val="22"/>
        </w:rPr>
        <w:t xml:space="preserve">т быть демонтировано дополнительное оборудование: </w:t>
      </w:r>
      <w:r w:rsidR="00432130" w:rsidRPr="00AE5F19">
        <w:rPr>
          <w:sz w:val="22"/>
          <w:szCs w:val="22"/>
          <w:lang w:val="en-US"/>
        </w:rPr>
        <w:t>UPS</w:t>
      </w:r>
      <w:r w:rsidR="00432130" w:rsidRPr="00AE5F19">
        <w:rPr>
          <w:sz w:val="22"/>
          <w:szCs w:val="22"/>
        </w:rPr>
        <w:t xml:space="preserve">, </w:t>
      </w:r>
      <w:r w:rsidR="00FF67C8" w:rsidRPr="00AE5F19">
        <w:rPr>
          <w:sz w:val="22"/>
          <w:szCs w:val="22"/>
        </w:rPr>
        <w:t xml:space="preserve">видеонаблюдение, </w:t>
      </w:r>
      <w:proofErr w:type="spellStart"/>
      <w:r w:rsidR="00FF67C8" w:rsidRPr="00AE5F19">
        <w:rPr>
          <w:sz w:val="22"/>
          <w:szCs w:val="22"/>
        </w:rPr>
        <w:t>антискимминг</w:t>
      </w:r>
      <w:proofErr w:type="spellEnd"/>
      <w:r w:rsidR="00FF67C8" w:rsidRPr="00AE5F19">
        <w:rPr>
          <w:sz w:val="22"/>
          <w:szCs w:val="22"/>
        </w:rPr>
        <w:t xml:space="preserve"> и </w:t>
      </w:r>
      <w:r w:rsidR="006C0178">
        <w:rPr>
          <w:sz w:val="22"/>
          <w:szCs w:val="22"/>
        </w:rPr>
        <w:t>прочие средства защиты, если данное оборудование не заявлено в спецификации.</w:t>
      </w:r>
    </w:p>
    <w:p w14:paraId="64E1B79A" w14:textId="2F942180" w:rsidR="005E2968" w:rsidRPr="00AE5F19" w:rsidRDefault="008D51E3" w:rsidP="005C5F3C">
      <w:pPr>
        <w:pStyle w:val="aff7"/>
        <w:numPr>
          <w:ilvl w:val="0"/>
          <w:numId w:val="18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 xml:space="preserve">Условия </w:t>
      </w:r>
      <w:r w:rsidR="00FF67C8" w:rsidRPr="00AE5F19">
        <w:rPr>
          <w:b/>
          <w:sz w:val="22"/>
          <w:szCs w:val="22"/>
        </w:rPr>
        <w:t>продажи</w:t>
      </w:r>
      <w:r w:rsidRPr="00AE5F19">
        <w:rPr>
          <w:b/>
          <w:sz w:val="22"/>
          <w:szCs w:val="22"/>
        </w:rPr>
        <w:t xml:space="preserve"> товара:</w:t>
      </w:r>
    </w:p>
    <w:p w14:paraId="5939EEEC" w14:textId="44210BC2" w:rsidR="00B30602" w:rsidRDefault="00365888" w:rsidP="005C5F3C">
      <w:pPr>
        <w:pStyle w:val="aff7"/>
        <w:ind w:left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Передача права собственности </w:t>
      </w:r>
      <w:r>
        <w:rPr>
          <w:sz w:val="22"/>
          <w:szCs w:val="22"/>
        </w:rPr>
        <w:t xml:space="preserve">на Товар </w:t>
      </w:r>
      <w:r w:rsidRPr="00AE5F19">
        <w:rPr>
          <w:sz w:val="22"/>
          <w:szCs w:val="22"/>
        </w:rPr>
        <w:t>происходит до начала</w:t>
      </w:r>
      <w:r>
        <w:rPr>
          <w:sz w:val="22"/>
          <w:szCs w:val="22"/>
        </w:rPr>
        <w:t xml:space="preserve"> его</w:t>
      </w:r>
      <w:r w:rsidRPr="00AE5F19">
        <w:rPr>
          <w:sz w:val="22"/>
          <w:szCs w:val="22"/>
        </w:rPr>
        <w:t xml:space="preserve"> вывоза. </w:t>
      </w:r>
      <w:r w:rsidR="00FF67C8" w:rsidRPr="00AE5F19">
        <w:rPr>
          <w:sz w:val="22"/>
          <w:szCs w:val="22"/>
        </w:rPr>
        <w:t>Самовывоз</w:t>
      </w:r>
      <w:r>
        <w:rPr>
          <w:sz w:val="22"/>
          <w:szCs w:val="22"/>
        </w:rPr>
        <w:t xml:space="preserve"> Покупателем</w:t>
      </w:r>
      <w:r w:rsidR="00FF67C8" w:rsidRPr="00AE5F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устройств самообслуживания </w:t>
      </w:r>
      <w:r w:rsidR="00CB5456">
        <w:rPr>
          <w:sz w:val="22"/>
          <w:szCs w:val="22"/>
        </w:rPr>
        <w:t>из</w:t>
      </w:r>
      <w:r w:rsidR="00FF67C8" w:rsidRPr="00AE5F19">
        <w:rPr>
          <w:sz w:val="22"/>
          <w:szCs w:val="22"/>
        </w:rPr>
        <w:t xml:space="preserve"> мест их </w:t>
      </w:r>
      <w:r w:rsidR="00526619" w:rsidRPr="00AE5F19">
        <w:rPr>
          <w:sz w:val="22"/>
          <w:szCs w:val="22"/>
        </w:rPr>
        <w:t>нахождения</w:t>
      </w:r>
      <w:r>
        <w:rPr>
          <w:sz w:val="22"/>
          <w:szCs w:val="22"/>
        </w:rPr>
        <w:t xml:space="preserve"> производится</w:t>
      </w:r>
      <w:r w:rsidR="003265E6">
        <w:rPr>
          <w:sz w:val="22"/>
          <w:szCs w:val="22"/>
        </w:rPr>
        <w:t xml:space="preserve"> в соответствии с согласованным графиком</w:t>
      </w:r>
      <w:r w:rsidR="00526619" w:rsidRPr="00AE5F19">
        <w:rPr>
          <w:sz w:val="22"/>
          <w:szCs w:val="22"/>
        </w:rPr>
        <w:t xml:space="preserve"> </w:t>
      </w:r>
      <w:r w:rsidR="00FF67C8" w:rsidRPr="00AE5F19">
        <w:rPr>
          <w:sz w:val="22"/>
          <w:szCs w:val="22"/>
        </w:rPr>
        <w:t>(</w:t>
      </w:r>
      <w:r w:rsidR="003265E6">
        <w:rPr>
          <w:sz w:val="22"/>
          <w:szCs w:val="22"/>
        </w:rPr>
        <w:t>адреса</w:t>
      </w:r>
      <w:r w:rsidR="00FF67C8" w:rsidRPr="00AE5F19">
        <w:rPr>
          <w:sz w:val="22"/>
          <w:szCs w:val="22"/>
        </w:rPr>
        <w:t xml:space="preserve"> размещения</w:t>
      </w:r>
      <w:r w:rsidRPr="00365888">
        <w:rPr>
          <w:sz w:val="22"/>
          <w:szCs w:val="22"/>
        </w:rPr>
        <w:t xml:space="preserve"> </w:t>
      </w:r>
      <w:r>
        <w:rPr>
          <w:sz w:val="22"/>
          <w:szCs w:val="22"/>
        </w:rPr>
        <w:t>устройств самообслуживания</w:t>
      </w:r>
      <w:r w:rsidR="00FF67C8" w:rsidRPr="00AE5F19">
        <w:rPr>
          <w:sz w:val="22"/>
          <w:szCs w:val="22"/>
        </w:rPr>
        <w:t xml:space="preserve"> указаны в Приложении </w:t>
      </w:r>
      <w:r w:rsidR="004D2412">
        <w:rPr>
          <w:sz w:val="22"/>
          <w:szCs w:val="22"/>
        </w:rPr>
        <w:t>№</w:t>
      </w:r>
      <w:r w:rsidR="00FF67C8" w:rsidRPr="00AE5F19">
        <w:rPr>
          <w:sz w:val="22"/>
          <w:szCs w:val="22"/>
        </w:rPr>
        <w:t>1</w:t>
      </w:r>
      <w:r w:rsidR="002304B3">
        <w:rPr>
          <w:sz w:val="22"/>
          <w:szCs w:val="22"/>
        </w:rPr>
        <w:t xml:space="preserve"> к настоящему Техническому заданию</w:t>
      </w:r>
      <w:r>
        <w:rPr>
          <w:sz w:val="22"/>
          <w:szCs w:val="22"/>
        </w:rPr>
        <w:t xml:space="preserve">). </w:t>
      </w:r>
      <w:r w:rsidR="003265E6">
        <w:rPr>
          <w:sz w:val="22"/>
          <w:szCs w:val="22"/>
        </w:rPr>
        <w:t>Работы по демонтажу и т</w:t>
      </w:r>
      <w:r w:rsidR="00FF67C8" w:rsidRPr="00AE5F19">
        <w:rPr>
          <w:sz w:val="22"/>
          <w:szCs w:val="22"/>
        </w:rPr>
        <w:t xml:space="preserve">акелажные работы по вывозу </w:t>
      </w:r>
      <w:r>
        <w:rPr>
          <w:sz w:val="22"/>
          <w:szCs w:val="22"/>
        </w:rPr>
        <w:t>устройств самообслуживания</w:t>
      </w:r>
      <w:r w:rsidR="003265E6">
        <w:rPr>
          <w:sz w:val="22"/>
          <w:szCs w:val="22"/>
        </w:rPr>
        <w:t xml:space="preserve"> </w:t>
      </w:r>
      <w:r w:rsidR="00FF67C8" w:rsidRPr="00AE5F19">
        <w:rPr>
          <w:sz w:val="22"/>
          <w:szCs w:val="22"/>
        </w:rPr>
        <w:t xml:space="preserve">осуществляются </w:t>
      </w:r>
      <w:r w:rsidR="00B30602" w:rsidRPr="00AE5F19">
        <w:rPr>
          <w:sz w:val="22"/>
          <w:szCs w:val="22"/>
        </w:rPr>
        <w:t xml:space="preserve">силами и </w:t>
      </w:r>
      <w:r w:rsidR="00FF67C8" w:rsidRPr="00AE5F19">
        <w:rPr>
          <w:sz w:val="22"/>
          <w:szCs w:val="22"/>
        </w:rPr>
        <w:t>за счет Покупателя.</w:t>
      </w:r>
      <w:r w:rsidR="00FD7619" w:rsidRPr="00AE5F19">
        <w:rPr>
          <w:sz w:val="22"/>
          <w:szCs w:val="22"/>
        </w:rPr>
        <w:t xml:space="preserve"> </w:t>
      </w:r>
      <w:r w:rsidR="00FF67C8" w:rsidRPr="00AE5F19">
        <w:rPr>
          <w:sz w:val="22"/>
          <w:szCs w:val="22"/>
        </w:rPr>
        <w:t>Покупатель имеет право осмотреть Товар до подписания Договора</w:t>
      </w:r>
      <w:r w:rsidR="003265E6">
        <w:rPr>
          <w:sz w:val="22"/>
          <w:szCs w:val="22"/>
        </w:rPr>
        <w:t xml:space="preserve"> купли-продажи</w:t>
      </w:r>
      <w:r w:rsidR="00FF67C8" w:rsidRPr="00AE5F19">
        <w:rPr>
          <w:sz w:val="22"/>
          <w:szCs w:val="22"/>
        </w:rPr>
        <w:t>.</w:t>
      </w:r>
      <w:r w:rsidR="00FD7619" w:rsidRPr="00AE5F19">
        <w:rPr>
          <w:sz w:val="22"/>
          <w:szCs w:val="22"/>
        </w:rPr>
        <w:t xml:space="preserve"> </w:t>
      </w:r>
      <w:r w:rsidR="00B30602" w:rsidRPr="006C0178">
        <w:rPr>
          <w:sz w:val="22"/>
          <w:szCs w:val="22"/>
        </w:rPr>
        <w:t xml:space="preserve">Банк </w:t>
      </w:r>
      <w:r w:rsidR="006C0178" w:rsidRPr="006C0178">
        <w:rPr>
          <w:sz w:val="22"/>
          <w:szCs w:val="22"/>
        </w:rPr>
        <w:t>обеспечивает</w:t>
      </w:r>
      <w:r w:rsidR="00B30602" w:rsidRPr="006C0178">
        <w:rPr>
          <w:sz w:val="22"/>
          <w:szCs w:val="22"/>
        </w:rPr>
        <w:t xml:space="preserve"> беспрепятственный доступ для вывоза Товара Покупателем с</w:t>
      </w:r>
      <w:r w:rsidR="00526619" w:rsidRPr="006C0178">
        <w:rPr>
          <w:sz w:val="22"/>
          <w:szCs w:val="22"/>
        </w:rPr>
        <w:t xml:space="preserve"> </w:t>
      </w:r>
      <w:r w:rsidR="00B30602" w:rsidRPr="006C0178">
        <w:rPr>
          <w:sz w:val="22"/>
          <w:szCs w:val="22"/>
        </w:rPr>
        <w:t>территории</w:t>
      </w:r>
      <w:r w:rsidR="00526619" w:rsidRPr="006C0178">
        <w:rPr>
          <w:sz w:val="22"/>
          <w:szCs w:val="22"/>
        </w:rPr>
        <w:t xml:space="preserve"> его нахождения</w:t>
      </w:r>
      <w:r w:rsidR="003265E6" w:rsidRPr="006C0178">
        <w:rPr>
          <w:sz w:val="22"/>
          <w:szCs w:val="22"/>
        </w:rPr>
        <w:t xml:space="preserve"> в соответствии с согласованным графиком</w:t>
      </w:r>
      <w:r w:rsidR="00B30602" w:rsidRPr="006C0178">
        <w:rPr>
          <w:sz w:val="22"/>
          <w:szCs w:val="22"/>
        </w:rPr>
        <w:t>.</w:t>
      </w:r>
      <w:r w:rsidR="00FD7619" w:rsidRPr="00AE5F19">
        <w:rPr>
          <w:sz w:val="22"/>
          <w:szCs w:val="22"/>
        </w:rPr>
        <w:t xml:space="preserve"> </w:t>
      </w:r>
      <w:r w:rsidR="00B30602" w:rsidRPr="00AE5F19">
        <w:rPr>
          <w:sz w:val="22"/>
          <w:szCs w:val="22"/>
        </w:rPr>
        <w:t>С момента передачи права собственности, Покупатель несет ответственность за Товар и результаты работ по</w:t>
      </w:r>
      <w:r w:rsidR="003265E6">
        <w:rPr>
          <w:sz w:val="22"/>
          <w:szCs w:val="22"/>
        </w:rPr>
        <w:t xml:space="preserve"> его</w:t>
      </w:r>
      <w:r w:rsidR="00B30602" w:rsidRPr="00AE5F19">
        <w:rPr>
          <w:sz w:val="22"/>
          <w:szCs w:val="22"/>
        </w:rPr>
        <w:t xml:space="preserve"> вывозу.</w:t>
      </w:r>
    </w:p>
    <w:p w14:paraId="659745F6" w14:textId="2B422890" w:rsidR="00365888" w:rsidRPr="00AE5F19" w:rsidRDefault="00365888" w:rsidP="005C5F3C">
      <w:pPr>
        <w:pStyle w:val="aff7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Передача в адрес Покупателя ключей и кассет от устройств самообслуживания производится в местах нахождения инкассирующих организаций в соответствии с согласованным графиком.</w:t>
      </w:r>
    </w:p>
    <w:p w14:paraId="6F0ECCD9" w14:textId="146FE953" w:rsidR="008D51E3" w:rsidRPr="00AE5F19" w:rsidRDefault="008D51E3" w:rsidP="005C5F3C">
      <w:pPr>
        <w:pStyle w:val="aff7"/>
        <w:numPr>
          <w:ilvl w:val="0"/>
          <w:numId w:val="18"/>
        </w:numPr>
        <w:contextualSpacing/>
        <w:jc w:val="both"/>
        <w:rPr>
          <w:b/>
          <w:sz w:val="22"/>
          <w:szCs w:val="22"/>
        </w:rPr>
      </w:pPr>
      <w:r w:rsidRPr="005C5F3C">
        <w:rPr>
          <w:b/>
          <w:sz w:val="22"/>
          <w:szCs w:val="22"/>
        </w:rPr>
        <w:t>Платежные</w:t>
      </w:r>
      <w:r w:rsidRPr="00AE5F19">
        <w:rPr>
          <w:b/>
          <w:bCs/>
          <w:sz w:val="22"/>
          <w:szCs w:val="22"/>
        </w:rPr>
        <w:t xml:space="preserve"> условия и валюта договора:</w:t>
      </w:r>
    </w:p>
    <w:p w14:paraId="25D5829E" w14:textId="1C908B87" w:rsidR="008D51E3" w:rsidRPr="00AE5F19" w:rsidRDefault="008D51E3" w:rsidP="005C5F3C">
      <w:pPr>
        <w:pStyle w:val="aff7"/>
        <w:numPr>
          <w:ilvl w:val="1"/>
          <w:numId w:val="21"/>
        </w:numPr>
        <w:tabs>
          <w:tab w:val="left" w:pos="1276"/>
        </w:tabs>
        <w:suppressAutoHyphens/>
        <w:contextualSpacing/>
        <w:rPr>
          <w:sz w:val="22"/>
          <w:szCs w:val="22"/>
        </w:rPr>
      </w:pPr>
      <w:r w:rsidRPr="00AE5F19">
        <w:rPr>
          <w:sz w:val="22"/>
          <w:szCs w:val="22"/>
        </w:rPr>
        <w:t xml:space="preserve">Платежными условиями договора являются: </w:t>
      </w:r>
    </w:p>
    <w:p w14:paraId="0B009C87" w14:textId="70B77C6F" w:rsidR="008D51E3" w:rsidRPr="00AE5F19" w:rsidRDefault="00FF67C8" w:rsidP="005C5F3C">
      <w:pPr>
        <w:pStyle w:val="aff7"/>
        <w:numPr>
          <w:ilvl w:val="0"/>
          <w:numId w:val="16"/>
        </w:numPr>
        <w:suppressAutoHyphens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100% </w:t>
      </w:r>
      <w:r w:rsidR="008D51E3" w:rsidRPr="00AE5F19">
        <w:rPr>
          <w:sz w:val="22"/>
          <w:szCs w:val="22"/>
        </w:rPr>
        <w:t>предоплат</w:t>
      </w:r>
      <w:r w:rsidRPr="00AE5F19">
        <w:rPr>
          <w:sz w:val="22"/>
          <w:szCs w:val="22"/>
        </w:rPr>
        <w:t>а</w:t>
      </w:r>
      <w:r w:rsidR="008D51E3" w:rsidRPr="00AE5F19">
        <w:rPr>
          <w:sz w:val="22"/>
          <w:szCs w:val="22"/>
        </w:rPr>
        <w:t xml:space="preserve">; </w:t>
      </w:r>
    </w:p>
    <w:p w14:paraId="2EB559D4" w14:textId="1801EF67" w:rsidR="008D51E3" w:rsidRPr="00AE5F19" w:rsidRDefault="008D51E3" w:rsidP="005C5F3C">
      <w:pPr>
        <w:pStyle w:val="aff7"/>
        <w:numPr>
          <w:ilvl w:val="0"/>
          <w:numId w:val="16"/>
        </w:numPr>
        <w:suppressAutoHyphens/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оплата </w:t>
      </w:r>
      <w:r w:rsidR="00FF67C8" w:rsidRPr="00AE5F19">
        <w:rPr>
          <w:sz w:val="22"/>
          <w:szCs w:val="22"/>
        </w:rPr>
        <w:t xml:space="preserve">Товара Покупателем </w:t>
      </w:r>
      <w:r w:rsidRPr="00AE5F19">
        <w:rPr>
          <w:sz w:val="22"/>
          <w:szCs w:val="22"/>
        </w:rPr>
        <w:t xml:space="preserve">производится </w:t>
      </w:r>
      <w:r w:rsidR="00526619" w:rsidRPr="00AE5F19">
        <w:rPr>
          <w:sz w:val="22"/>
          <w:szCs w:val="22"/>
        </w:rPr>
        <w:t>по реквизитам, указанным в Договоре купли-продажи</w:t>
      </w:r>
      <w:r w:rsidRPr="00AE5F19">
        <w:rPr>
          <w:sz w:val="22"/>
          <w:szCs w:val="22"/>
        </w:rPr>
        <w:t xml:space="preserve"> </w:t>
      </w:r>
      <w:r w:rsidR="003265E6">
        <w:rPr>
          <w:sz w:val="22"/>
          <w:szCs w:val="22"/>
        </w:rPr>
        <w:t>(</w:t>
      </w:r>
      <w:r w:rsidR="003265E6" w:rsidRPr="00AE5F19">
        <w:rPr>
          <w:sz w:val="22"/>
          <w:szCs w:val="22"/>
        </w:rPr>
        <w:t xml:space="preserve">Приложении </w:t>
      </w:r>
      <w:r w:rsidR="003265E6">
        <w:rPr>
          <w:sz w:val="22"/>
          <w:szCs w:val="22"/>
        </w:rPr>
        <w:t>№</w:t>
      </w:r>
      <w:r w:rsidR="003265E6" w:rsidRPr="00AE5F19">
        <w:rPr>
          <w:sz w:val="22"/>
          <w:szCs w:val="22"/>
        </w:rPr>
        <w:t xml:space="preserve">2) </w:t>
      </w:r>
      <w:r w:rsidRPr="00AE5F19">
        <w:rPr>
          <w:sz w:val="22"/>
          <w:szCs w:val="22"/>
        </w:rPr>
        <w:t>за соответствующ</w:t>
      </w:r>
      <w:r w:rsidR="00FF67C8" w:rsidRPr="00AE5F19">
        <w:rPr>
          <w:sz w:val="22"/>
          <w:szCs w:val="22"/>
        </w:rPr>
        <w:t xml:space="preserve">ее число </w:t>
      </w:r>
      <w:r w:rsidR="007C0BED" w:rsidRPr="00AE5F19">
        <w:rPr>
          <w:sz w:val="22"/>
          <w:szCs w:val="22"/>
        </w:rPr>
        <w:t>устройств в</w:t>
      </w:r>
      <w:r w:rsidRPr="00AE5F19">
        <w:rPr>
          <w:sz w:val="22"/>
          <w:szCs w:val="22"/>
        </w:rPr>
        <w:t xml:space="preserve"> течение </w:t>
      </w:r>
      <w:r w:rsidR="00526619" w:rsidRPr="00AE5F19">
        <w:rPr>
          <w:sz w:val="22"/>
          <w:szCs w:val="22"/>
        </w:rPr>
        <w:t>5</w:t>
      </w:r>
      <w:r w:rsidRPr="00AE5F19">
        <w:rPr>
          <w:sz w:val="22"/>
          <w:szCs w:val="22"/>
        </w:rPr>
        <w:t xml:space="preserve"> рабочих дней</w:t>
      </w:r>
      <w:r w:rsidR="007C0BED" w:rsidRPr="00AE5F19">
        <w:rPr>
          <w:sz w:val="22"/>
          <w:szCs w:val="22"/>
        </w:rPr>
        <w:t xml:space="preserve"> с момента подписания договора</w:t>
      </w:r>
      <w:r w:rsidRPr="00AE5F19">
        <w:rPr>
          <w:sz w:val="22"/>
          <w:szCs w:val="22"/>
        </w:rPr>
        <w:t>.</w:t>
      </w:r>
      <w:r w:rsidR="00526619" w:rsidRPr="00AE5F19">
        <w:rPr>
          <w:sz w:val="22"/>
          <w:szCs w:val="22"/>
        </w:rPr>
        <w:t xml:space="preserve"> Факт оплаты Покупатель подтверждает платежным поручением, скан-копия для проверки предоставляется в </w:t>
      </w:r>
      <w:r w:rsidR="007C0BED" w:rsidRPr="00AE5F19">
        <w:rPr>
          <w:sz w:val="22"/>
          <w:szCs w:val="22"/>
        </w:rPr>
        <w:t>Б</w:t>
      </w:r>
      <w:r w:rsidR="00526619" w:rsidRPr="00AE5F19">
        <w:rPr>
          <w:sz w:val="22"/>
          <w:szCs w:val="22"/>
        </w:rPr>
        <w:t>анк.</w:t>
      </w:r>
    </w:p>
    <w:p w14:paraId="1320B518" w14:textId="37B280BD" w:rsidR="00DD025E" w:rsidRPr="005C5F3C" w:rsidRDefault="002A7EFA" w:rsidP="005C5F3C">
      <w:pPr>
        <w:pStyle w:val="aff7"/>
        <w:numPr>
          <w:ilvl w:val="1"/>
          <w:numId w:val="21"/>
        </w:numPr>
        <w:jc w:val="both"/>
        <w:rPr>
          <w:sz w:val="22"/>
        </w:rPr>
      </w:pPr>
      <w:r w:rsidRPr="005C5F3C">
        <w:rPr>
          <w:sz w:val="22"/>
        </w:rPr>
        <w:t xml:space="preserve">По факту </w:t>
      </w:r>
      <w:r w:rsidR="00FF67C8" w:rsidRPr="005C5F3C">
        <w:rPr>
          <w:sz w:val="22"/>
        </w:rPr>
        <w:t xml:space="preserve">продажи </w:t>
      </w:r>
      <w:r w:rsidRPr="005C5F3C">
        <w:rPr>
          <w:sz w:val="22"/>
        </w:rPr>
        <w:t>Т</w:t>
      </w:r>
      <w:r w:rsidR="00DD025E" w:rsidRPr="005C5F3C">
        <w:rPr>
          <w:sz w:val="22"/>
        </w:rPr>
        <w:t>овара</w:t>
      </w:r>
      <w:r w:rsidR="00FF67C8" w:rsidRPr="005C5F3C">
        <w:rPr>
          <w:sz w:val="22"/>
        </w:rPr>
        <w:t>,</w:t>
      </w:r>
      <w:r w:rsidR="00DD025E" w:rsidRPr="005C5F3C">
        <w:rPr>
          <w:sz w:val="22"/>
        </w:rPr>
        <w:t xml:space="preserve"> </w:t>
      </w:r>
      <w:r w:rsidR="00FF67C8" w:rsidRPr="005C5F3C">
        <w:rPr>
          <w:sz w:val="22"/>
        </w:rPr>
        <w:t>Банк и Покупатель подписывают приемопередаточный Акт.</w:t>
      </w:r>
    </w:p>
    <w:p w14:paraId="755E266F" w14:textId="682D2C96" w:rsidR="008D51E3" w:rsidRPr="005C5F3C" w:rsidRDefault="008D51E3" w:rsidP="005C5F3C">
      <w:pPr>
        <w:pStyle w:val="aff7"/>
        <w:numPr>
          <w:ilvl w:val="1"/>
          <w:numId w:val="21"/>
        </w:numPr>
        <w:jc w:val="both"/>
        <w:rPr>
          <w:sz w:val="22"/>
        </w:rPr>
      </w:pPr>
      <w:r w:rsidRPr="005C5F3C">
        <w:rPr>
          <w:sz w:val="22"/>
        </w:rPr>
        <w:t>Все суммы денежных средств должны быть выражены в рублях с учетом НДС.</w:t>
      </w:r>
    </w:p>
    <w:p w14:paraId="37F561B1" w14:textId="0C5BBEAB" w:rsidR="008D51E3" w:rsidRPr="00AE5F19" w:rsidRDefault="008D51E3" w:rsidP="005C5F3C">
      <w:pPr>
        <w:pStyle w:val="aff7"/>
        <w:numPr>
          <w:ilvl w:val="0"/>
          <w:numId w:val="21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 xml:space="preserve">Срок исполнения обязательств </w:t>
      </w:r>
      <w:r w:rsidR="00E04C1D">
        <w:rPr>
          <w:b/>
          <w:sz w:val="22"/>
          <w:szCs w:val="22"/>
        </w:rPr>
        <w:t>Банка</w:t>
      </w:r>
      <w:r w:rsidR="00B30602" w:rsidRPr="00AE5F19">
        <w:rPr>
          <w:b/>
          <w:sz w:val="22"/>
          <w:szCs w:val="22"/>
        </w:rPr>
        <w:t xml:space="preserve"> и Покупателя</w:t>
      </w:r>
      <w:r w:rsidRPr="00AE5F19">
        <w:rPr>
          <w:b/>
          <w:sz w:val="22"/>
          <w:szCs w:val="22"/>
        </w:rPr>
        <w:t>:</w:t>
      </w:r>
    </w:p>
    <w:p w14:paraId="2C29F7D7" w14:textId="16EE97DA" w:rsidR="00FC79F7" w:rsidRPr="00AE5F19" w:rsidRDefault="00FC79F7" w:rsidP="005C5F3C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Покупатель обеспечивает вывоз оплаченного Товара </w:t>
      </w:r>
      <w:r w:rsidR="003265E6" w:rsidRPr="005919F0">
        <w:rPr>
          <w:sz w:val="22"/>
          <w:szCs w:val="22"/>
        </w:rPr>
        <w:t>в соответствии с согласованным графиком после</w:t>
      </w:r>
      <w:r w:rsidRPr="005919F0">
        <w:rPr>
          <w:sz w:val="22"/>
          <w:szCs w:val="22"/>
        </w:rPr>
        <w:t xml:space="preserve"> </w:t>
      </w:r>
      <w:r w:rsidR="004824AC" w:rsidRPr="005919F0">
        <w:rPr>
          <w:sz w:val="22"/>
          <w:szCs w:val="22"/>
        </w:rPr>
        <w:t>опл</w:t>
      </w:r>
      <w:r w:rsidR="00E45758" w:rsidRPr="005919F0">
        <w:rPr>
          <w:sz w:val="22"/>
          <w:szCs w:val="22"/>
        </w:rPr>
        <w:t>ат</w:t>
      </w:r>
      <w:r w:rsidR="00526619" w:rsidRPr="005919F0">
        <w:rPr>
          <w:sz w:val="22"/>
          <w:szCs w:val="22"/>
        </w:rPr>
        <w:t>ы</w:t>
      </w:r>
      <w:r w:rsidR="00E54ABD" w:rsidRPr="005919F0">
        <w:rPr>
          <w:sz w:val="22"/>
          <w:szCs w:val="22"/>
        </w:rPr>
        <w:t xml:space="preserve"> по Договору</w:t>
      </w:r>
      <w:r w:rsidR="003265E6" w:rsidRPr="005919F0">
        <w:rPr>
          <w:sz w:val="22"/>
          <w:szCs w:val="22"/>
        </w:rPr>
        <w:t xml:space="preserve"> купли-продажи</w:t>
      </w:r>
      <w:r w:rsidR="00E45758" w:rsidRPr="005919F0">
        <w:rPr>
          <w:sz w:val="22"/>
          <w:szCs w:val="22"/>
        </w:rPr>
        <w:t xml:space="preserve"> в соответствии с п.4.1</w:t>
      </w:r>
      <w:r w:rsidR="00E54ABD" w:rsidRPr="005919F0">
        <w:rPr>
          <w:sz w:val="22"/>
          <w:szCs w:val="22"/>
        </w:rPr>
        <w:t xml:space="preserve"> настоящего Технического задания</w:t>
      </w:r>
      <w:r w:rsidRPr="005919F0">
        <w:rPr>
          <w:sz w:val="22"/>
          <w:szCs w:val="22"/>
        </w:rPr>
        <w:t>.</w:t>
      </w:r>
      <w:r w:rsidR="004824AC" w:rsidRPr="005919F0">
        <w:rPr>
          <w:sz w:val="22"/>
          <w:szCs w:val="22"/>
        </w:rPr>
        <w:t xml:space="preserve"> </w:t>
      </w:r>
      <w:r w:rsidR="003265E6" w:rsidRPr="005919F0">
        <w:rPr>
          <w:sz w:val="22"/>
          <w:szCs w:val="22"/>
        </w:rPr>
        <w:t>В случае нарушения Покупателем согласованного графика вывоза Товара</w:t>
      </w:r>
      <w:r w:rsidR="003265E6">
        <w:rPr>
          <w:sz w:val="22"/>
          <w:szCs w:val="22"/>
        </w:rPr>
        <w:t>, Банк</w:t>
      </w:r>
      <w:r w:rsidR="004824AC" w:rsidRPr="00AE5F19">
        <w:rPr>
          <w:sz w:val="22"/>
          <w:szCs w:val="22"/>
        </w:rPr>
        <w:t xml:space="preserve"> имеет право выставить счет за аренду места, где расположены продаваемые устройства</w:t>
      </w:r>
      <w:r w:rsidR="007519E2">
        <w:rPr>
          <w:sz w:val="22"/>
          <w:szCs w:val="22"/>
        </w:rPr>
        <w:t>,</w:t>
      </w:r>
      <w:r w:rsidR="004824AC" w:rsidRPr="00AE5F19">
        <w:rPr>
          <w:sz w:val="22"/>
          <w:szCs w:val="22"/>
        </w:rPr>
        <w:t xml:space="preserve"> на сумму фактически понесенных расходов, а Покупатель обязуется его оплатить до завершения вывоза устройств.</w:t>
      </w:r>
    </w:p>
    <w:p w14:paraId="5BB19665" w14:textId="1B0EF96F" w:rsidR="008D51E3" w:rsidRPr="00AE5F19" w:rsidRDefault="00B30602" w:rsidP="005C5F3C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Банк обеспечивает надлежащее хранение </w:t>
      </w:r>
      <w:r w:rsidR="006C0178">
        <w:rPr>
          <w:sz w:val="22"/>
          <w:szCs w:val="22"/>
        </w:rPr>
        <w:t>устройств самообслуживания</w:t>
      </w:r>
      <w:r w:rsidRPr="00AE5F19">
        <w:rPr>
          <w:sz w:val="22"/>
          <w:szCs w:val="22"/>
        </w:rPr>
        <w:t xml:space="preserve"> до момента передачи их Покупателю в</w:t>
      </w:r>
      <w:r w:rsidR="008D51E3" w:rsidRPr="00AE5F19">
        <w:rPr>
          <w:sz w:val="22"/>
          <w:szCs w:val="22"/>
        </w:rPr>
        <w:t xml:space="preserve"> течение </w:t>
      </w:r>
      <w:r w:rsidR="001D41A4" w:rsidRPr="00AE5F19">
        <w:rPr>
          <w:sz w:val="22"/>
          <w:szCs w:val="22"/>
        </w:rPr>
        <w:t xml:space="preserve">срока действия </w:t>
      </w:r>
      <w:r w:rsidR="003265E6">
        <w:rPr>
          <w:sz w:val="22"/>
          <w:szCs w:val="22"/>
        </w:rPr>
        <w:t>Д</w:t>
      </w:r>
      <w:r w:rsidR="008D51E3" w:rsidRPr="00AE5F19">
        <w:rPr>
          <w:sz w:val="22"/>
          <w:szCs w:val="22"/>
        </w:rPr>
        <w:t>оговора</w:t>
      </w:r>
      <w:r w:rsidR="003265E6">
        <w:rPr>
          <w:sz w:val="22"/>
          <w:szCs w:val="22"/>
        </w:rPr>
        <w:t xml:space="preserve"> </w:t>
      </w:r>
      <w:r w:rsidR="003265E6" w:rsidRPr="00AE5F19">
        <w:rPr>
          <w:sz w:val="22"/>
          <w:szCs w:val="22"/>
        </w:rPr>
        <w:t>купли-продажи</w:t>
      </w:r>
      <w:r w:rsidR="008D51E3" w:rsidRPr="00AE5F19">
        <w:rPr>
          <w:sz w:val="22"/>
          <w:szCs w:val="22"/>
        </w:rPr>
        <w:t>.</w:t>
      </w:r>
    </w:p>
    <w:p w14:paraId="44D7A365" w14:textId="0BA9568C" w:rsidR="00272C50" w:rsidRPr="00AE5F19" w:rsidRDefault="00272C50" w:rsidP="005C5F3C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Договор</w:t>
      </w:r>
      <w:r w:rsidR="00E54ABD" w:rsidRPr="00AE5F19">
        <w:rPr>
          <w:sz w:val="22"/>
          <w:szCs w:val="22"/>
        </w:rPr>
        <w:t xml:space="preserve"> купли-продажи</w:t>
      </w:r>
      <w:r w:rsidR="003265E6">
        <w:rPr>
          <w:sz w:val="22"/>
          <w:szCs w:val="22"/>
        </w:rPr>
        <w:t xml:space="preserve"> </w:t>
      </w:r>
      <w:r w:rsidRPr="00AE5F19">
        <w:rPr>
          <w:sz w:val="22"/>
          <w:szCs w:val="22"/>
        </w:rPr>
        <w:t>действует до полного исполнения сторонами обязательств по Договору.</w:t>
      </w:r>
    </w:p>
    <w:p w14:paraId="299008CC" w14:textId="2791463F" w:rsidR="00FC79F7" w:rsidRPr="00AE5F19" w:rsidRDefault="00272C50" w:rsidP="005C5F3C">
      <w:pPr>
        <w:pStyle w:val="aff7"/>
        <w:numPr>
          <w:ilvl w:val="1"/>
          <w:numId w:val="14"/>
        </w:numPr>
        <w:ind w:left="0" w:firstLine="0"/>
        <w:contextualSpacing/>
        <w:jc w:val="both"/>
        <w:rPr>
          <w:sz w:val="22"/>
          <w:szCs w:val="22"/>
        </w:rPr>
      </w:pPr>
      <w:r w:rsidRPr="00AE5F19">
        <w:rPr>
          <w:sz w:val="22"/>
          <w:szCs w:val="22"/>
        </w:rPr>
        <w:lastRenderedPageBreak/>
        <w:t xml:space="preserve">В случае, </w:t>
      </w:r>
      <w:r w:rsidR="00D41F7B" w:rsidRPr="00AE5F19">
        <w:rPr>
          <w:sz w:val="22"/>
          <w:szCs w:val="22"/>
        </w:rPr>
        <w:t>если Покупатель не вывез оплаче</w:t>
      </w:r>
      <w:r w:rsidR="00966739">
        <w:rPr>
          <w:sz w:val="22"/>
          <w:szCs w:val="22"/>
        </w:rPr>
        <w:t xml:space="preserve">нный Товар в срок, указанный в </w:t>
      </w:r>
      <w:r w:rsidR="00D41F7B" w:rsidRPr="00AE5F19">
        <w:rPr>
          <w:sz w:val="22"/>
          <w:szCs w:val="22"/>
        </w:rPr>
        <w:t>п.5.1</w:t>
      </w:r>
      <w:r w:rsidR="00E54ABD" w:rsidRPr="00AE5F19">
        <w:rPr>
          <w:sz w:val="22"/>
          <w:szCs w:val="22"/>
        </w:rPr>
        <w:t>,</w:t>
      </w:r>
      <w:r w:rsidR="00D41F7B" w:rsidRPr="00AE5F19">
        <w:rPr>
          <w:sz w:val="22"/>
          <w:szCs w:val="22"/>
        </w:rPr>
        <w:t xml:space="preserve"> и не согласовал с Продавцом иной срок, </w:t>
      </w:r>
      <w:r w:rsidRPr="00AE5F19">
        <w:rPr>
          <w:sz w:val="22"/>
          <w:szCs w:val="22"/>
        </w:rPr>
        <w:t>Банк имеет право в одностороннем порядке расторгнуть Договор.</w:t>
      </w:r>
      <w:r w:rsidR="00C77DE4" w:rsidRPr="00AE5F19">
        <w:rPr>
          <w:sz w:val="22"/>
          <w:szCs w:val="22"/>
        </w:rPr>
        <w:t xml:space="preserve"> </w:t>
      </w:r>
      <w:r w:rsidR="007D01B4" w:rsidRPr="00AE5F19">
        <w:rPr>
          <w:sz w:val="22"/>
          <w:szCs w:val="22"/>
        </w:rPr>
        <w:t>Предоплата при этом не возвращается.</w:t>
      </w:r>
    </w:p>
    <w:p w14:paraId="226747FB" w14:textId="05520C42" w:rsidR="008D51E3" w:rsidRPr="00AE5F19" w:rsidRDefault="00FC79F7" w:rsidP="005C5F3C">
      <w:pPr>
        <w:pStyle w:val="aff7"/>
        <w:numPr>
          <w:ilvl w:val="0"/>
          <w:numId w:val="21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bCs/>
          <w:sz w:val="22"/>
          <w:szCs w:val="22"/>
        </w:rPr>
        <w:t>Условия поставки Товара</w:t>
      </w:r>
      <w:r w:rsidR="001D41A4" w:rsidRPr="00AE5F19">
        <w:rPr>
          <w:b/>
          <w:bCs/>
          <w:sz w:val="22"/>
          <w:szCs w:val="22"/>
        </w:rPr>
        <w:t>:</w:t>
      </w:r>
    </w:p>
    <w:p w14:paraId="6213877E" w14:textId="536E88F5" w:rsidR="006F06F1" w:rsidRPr="00AE5F19" w:rsidRDefault="006F06F1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Товар продается в состоянии “</w:t>
      </w:r>
      <w:r w:rsidRPr="00AE5F19">
        <w:rPr>
          <w:sz w:val="22"/>
          <w:szCs w:val="22"/>
          <w:lang w:val="en-US"/>
        </w:rPr>
        <w:t>As</w:t>
      </w:r>
      <w:r w:rsidRPr="00AE5F19">
        <w:rPr>
          <w:sz w:val="22"/>
          <w:szCs w:val="22"/>
        </w:rPr>
        <w:t xml:space="preserve"> </w:t>
      </w:r>
      <w:r w:rsidRPr="00AE5F19">
        <w:rPr>
          <w:sz w:val="22"/>
          <w:szCs w:val="22"/>
          <w:lang w:val="en-US"/>
        </w:rPr>
        <w:t>Is</w:t>
      </w:r>
      <w:r w:rsidRPr="00AE5F19">
        <w:rPr>
          <w:sz w:val="22"/>
          <w:szCs w:val="22"/>
        </w:rPr>
        <w:t xml:space="preserve">” без обеспечения каких-либо гарантий качества на </w:t>
      </w:r>
      <w:r w:rsidR="005919F0">
        <w:rPr>
          <w:sz w:val="22"/>
          <w:szCs w:val="22"/>
        </w:rPr>
        <w:t>устройства самообслуживания</w:t>
      </w:r>
      <w:r w:rsidRPr="00AE5F19">
        <w:rPr>
          <w:sz w:val="22"/>
          <w:szCs w:val="22"/>
        </w:rPr>
        <w:t xml:space="preserve"> или их составляющие. </w:t>
      </w:r>
    </w:p>
    <w:p w14:paraId="2241D394" w14:textId="7E4A26F0" w:rsidR="006F06F1" w:rsidRPr="005919F0" w:rsidRDefault="00966739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5919F0">
        <w:rPr>
          <w:sz w:val="22"/>
          <w:szCs w:val="22"/>
        </w:rPr>
        <w:t>Банк не гарантирует наличие</w:t>
      </w:r>
      <w:r w:rsidR="006F06F1" w:rsidRPr="005919F0">
        <w:rPr>
          <w:sz w:val="22"/>
          <w:szCs w:val="22"/>
        </w:rPr>
        <w:t xml:space="preserve"> </w:t>
      </w:r>
      <w:r w:rsidR="004824AC" w:rsidRPr="005919F0">
        <w:rPr>
          <w:sz w:val="22"/>
          <w:szCs w:val="22"/>
        </w:rPr>
        <w:t xml:space="preserve">полных </w:t>
      </w:r>
      <w:r w:rsidR="006F06F1" w:rsidRPr="005919F0">
        <w:rPr>
          <w:sz w:val="22"/>
          <w:szCs w:val="22"/>
        </w:rPr>
        <w:t xml:space="preserve">комплектов </w:t>
      </w:r>
      <w:r w:rsidR="004824AC" w:rsidRPr="005919F0">
        <w:rPr>
          <w:sz w:val="22"/>
          <w:szCs w:val="22"/>
        </w:rPr>
        <w:t xml:space="preserve">ключей, </w:t>
      </w:r>
      <w:r w:rsidR="003265E6" w:rsidRPr="005919F0">
        <w:rPr>
          <w:sz w:val="22"/>
          <w:szCs w:val="22"/>
        </w:rPr>
        <w:t>кассет на каждое</w:t>
      </w:r>
      <w:r w:rsidRPr="005919F0">
        <w:rPr>
          <w:sz w:val="22"/>
          <w:szCs w:val="22"/>
        </w:rPr>
        <w:t xml:space="preserve"> </w:t>
      </w:r>
      <w:r w:rsidR="005919F0">
        <w:rPr>
          <w:sz w:val="22"/>
          <w:szCs w:val="22"/>
        </w:rPr>
        <w:t>устройство самообслуживания</w:t>
      </w:r>
      <w:r w:rsidR="002438D2" w:rsidRPr="005919F0">
        <w:rPr>
          <w:sz w:val="22"/>
          <w:szCs w:val="22"/>
        </w:rPr>
        <w:t xml:space="preserve">. Покупатель до заключения Договора может запросить детализацию по </w:t>
      </w:r>
      <w:r w:rsidR="004824AC" w:rsidRPr="005919F0">
        <w:rPr>
          <w:sz w:val="22"/>
          <w:szCs w:val="22"/>
        </w:rPr>
        <w:t xml:space="preserve">ключам </w:t>
      </w:r>
      <w:r w:rsidR="00E45758" w:rsidRPr="005919F0">
        <w:rPr>
          <w:sz w:val="22"/>
          <w:szCs w:val="22"/>
        </w:rPr>
        <w:t xml:space="preserve">и </w:t>
      </w:r>
      <w:r w:rsidR="002438D2" w:rsidRPr="005919F0">
        <w:rPr>
          <w:sz w:val="22"/>
          <w:szCs w:val="22"/>
        </w:rPr>
        <w:t>кассетам, Банк предоставит имеющуюся информацию при ее наличии</w:t>
      </w:r>
      <w:r w:rsidR="005919F0">
        <w:rPr>
          <w:sz w:val="22"/>
          <w:szCs w:val="22"/>
        </w:rPr>
        <w:t>,</w:t>
      </w:r>
      <w:r w:rsidR="002438D2" w:rsidRPr="005919F0">
        <w:rPr>
          <w:sz w:val="22"/>
          <w:szCs w:val="22"/>
        </w:rPr>
        <w:t xml:space="preserve"> либо предложит </w:t>
      </w:r>
      <w:r w:rsidR="00E45758" w:rsidRPr="005919F0">
        <w:rPr>
          <w:sz w:val="22"/>
          <w:szCs w:val="22"/>
        </w:rPr>
        <w:t xml:space="preserve">Покупателю </w:t>
      </w:r>
      <w:r w:rsidR="002438D2" w:rsidRPr="005919F0">
        <w:rPr>
          <w:sz w:val="22"/>
          <w:szCs w:val="22"/>
        </w:rPr>
        <w:t>произвести осмотр комплектации самостоятельно.</w:t>
      </w:r>
    </w:p>
    <w:p w14:paraId="56A1A35D" w14:textId="30807C1B" w:rsidR="006F06F1" w:rsidRPr="00AE5F19" w:rsidRDefault="006F06F1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При наличии условий на местах </w:t>
      </w:r>
      <w:r w:rsidR="00526619" w:rsidRPr="00AE5F19">
        <w:rPr>
          <w:sz w:val="22"/>
          <w:szCs w:val="22"/>
        </w:rPr>
        <w:t xml:space="preserve">расположения </w:t>
      </w:r>
      <w:r w:rsidR="004824AC" w:rsidRPr="00AE5F19">
        <w:rPr>
          <w:sz w:val="22"/>
          <w:szCs w:val="22"/>
        </w:rPr>
        <w:t>устройства</w:t>
      </w:r>
      <w:r w:rsidRPr="00AE5F19">
        <w:rPr>
          <w:sz w:val="22"/>
          <w:szCs w:val="22"/>
        </w:rPr>
        <w:t xml:space="preserve"> могут быть выборочно проверены Покупателем</w:t>
      </w:r>
      <w:r w:rsidR="003265E6">
        <w:rPr>
          <w:sz w:val="22"/>
          <w:szCs w:val="22"/>
        </w:rPr>
        <w:t xml:space="preserve"> </w:t>
      </w:r>
      <w:r w:rsidR="003265E6" w:rsidRPr="00AE5F19">
        <w:rPr>
          <w:sz w:val="22"/>
          <w:szCs w:val="22"/>
        </w:rPr>
        <w:t>до подписания Договора</w:t>
      </w:r>
      <w:r w:rsidR="003265E6">
        <w:rPr>
          <w:sz w:val="22"/>
          <w:szCs w:val="22"/>
        </w:rPr>
        <w:t xml:space="preserve"> </w:t>
      </w:r>
      <w:r w:rsidR="003265E6" w:rsidRPr="00AE5F19">
        <w:rPr>
          <w:sz w:val="22"/>
          <w:szCs w:val="22"/>
        </w:rPr>
        <w:t>купли-продажи</w:t>
      </w:r>
      <w:r w:rsidRPr="00AE5F19">
        <w:rPr>
          <w:sz w:val="22"/>
          <w:szCs w:val="22"/>
        </w:rPr>
        <w:t>.</w:t>
      </w:r>
    </w:p>
    <w:p w14:paraId="4747CF4B" w14:textId="73DD4FED" w:rsidR="002438D2" w:rsidRPr="00AE5F19" w:rsidRDefault="002438D2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На принтерах </w:t>
      </w:r>
      <w:r w:rsidR="005919F0">
        <w:rPr>
          <w:sz w:val="22"/>
          <w:szCs w:val="22"/>
        </w:rPr>
        <w:t>устройств самообслуживания</w:t>
      </w:r>
      <w:r w:rsidR="004824AC" w:rsidRPr="00AE5F19">
        <w:rPr>
          <w:sz w:val="22"/>
          <w:szCs w:val="22"/>
        </w:rPr>
        <w:t xml:space="preserve"> </w:t>
      </w:r>
      <w:r w:rsidRPr="00AE5F19">
        <w:rPr>
          <w:sz w:val="22"/>
          <w:szCs w:val="22"/>
        </w:rPr>
        <w:t>возможно наличие остатков рулонов чековых лент.</w:t>
      </w:r>
    </w:p>
    <w:p w14:paraId="647EAD8D" w14:textId="0C67CA51" w:rsidR="002438D2" w:rsidRPr="00AE5F19" w:rsidRDefault="004824AC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Устройства </w:t>
      </w:r>
      <w:r w:rsidR="002438D2" w:rsidRPr="00AE5F19">
        <w:rPr>
          <w:sz w:val="22"/>
          <w:szCs w:val="22"/>
        </w:rPr>
        <w:t>комплектуются необходимым для</w:t>
      </w:r>
      <w:r w:rsidR="005919F0">
        <w:rPr>
          <w:sz w:val="22"/>
          <w:szCs w:val="22"/>
        </w:rPr>
        <w:t xml:space="preserve"> их открытия количеством ключей,</w:t>
      </w:r>
      <w:r w:rsidR="002438D2" w:rsidRPr="00AE5F19">
        <w:rPr>
          <w:sz w:val="22"/>
          <w:szCs w:val="22"/>
        </w:rPr>
        <w:t xml:space="preserve"> код</w:t>
      </w:r>
      <w:r w:rsidR="005919F0">
        <w:rPr>
          <w:sz w:val="22"/>
          <w:szCs w:val="22"/>
        </w:rPr>
        <w:t xml:space="preserve">ы </w:t>
      </w:r>
      <w:proofErr w:type="spellStart"/>
      <w:r w:rsidR="005919F0">
        <w:rPr>
          <w:sz w:val="22"/>
          <w:szCs w:val="22"/>
        </w:rPr>
        <w:t>шифрозамков</w:t>
      </w:r>
      <w:proofErr w:type="spellEnd"/>
      <w:r w:rsidR="005919F0">
        <w:rPr>
          <w:sz w:val="22"/>
          <w:szCs w:val="22"/>
        </w:rPr>
        <w:t xml:space="preserve"> сброшены на заводское значение.</w:t>
      </w:r>
    </w:p>
    <w:p w14:paraId="020B8961" w14:textId="77777777" w:rsidR="00F448A2" w:rsidRPr="00AE5F19" w:rsidRDefault="00CE328A" w:rsidP="005C5F3C">
      <w:pPr>
        <w:pStyle w:val="aff7"/>
        <w:numPr>
          <w:ilvl w:val="0"/>
          <w:numId w:val="21"/>
        </w:numPr>
        <w:contextualSpacing/>
        <w:jc w:val="both"/>
        <w:rPr>
          <w:bCs/>
          <w:sz w:val="22"/>
          <w:szCs w:val="22"/>
        </w:rPr>
      </w:pPr>
      <w:r w:rsidRPr="00AE5F19">
        <w:rPr>
          <w:b/>
          <w:bCs/>
          <w:sz w:val="22"/>
          <w:szCs w:val="22"/>
        </w:rPr>
        <w:t xml:space="preserve">Условия расчетов: </w:t>
      </w:r>
    </w:p>
    <w:p w14:paraId="4D255557" w14:textId="2B0D9D13" w:rsidR="00D40AEE" w:rsidRPr="00AE5F19" w:rsidRDefault="00D40AEE" w:rsidP="005C5F3C">
      <w:pPr>
        <w:pStyle w:val="aff7"/>
        <w:ind w:left="0"/>
        <w:contextualSpacing/>
        <w:jc w:val="both"/>
        <w:rPr>
          <w:bCs/>
          <w:sz w:val="22"/>
          <w:szCs w:val="22"/>
        </w:rPr>
      </w:pPr>
      <w:r w:rsidRPr="00AE5F19">
        <w:rPr>
          <w:bCs/>
          <w:sz w:val="22"/>
          <w:szCs w:val="22"/>
        </w:rPr>
        <w:t xml:space="preserve">Платеж за Товар осуществляется Покупателем по реквизитам, указанным в </w:t>
      </w:r>
      <w:r w:rsidR="00526619" w:rsidRPr="00AE5F19">
        <w:rPr>
          <w:bCs/>
          <w:sz w:val="22"/>
          <w:szCs w:val="22"/>
        </w:rPr>
        <w:t>Договоре</w:t>
      </w:r>
      <w:r w:rsidRPr="00AE5F19">
        <w:rPr>
          <w:bCs/>
          <w:sz w:val="22"/>
          <w:szCs w:val="22"/>
        </w:rPr>
        <w:t>.</w:t>
      </w:r>
      <w:r w:rsidR="00FD7619" w:rsidRPr="00AE5F19">
        <w:rPr>
          <w:bCs/>
          <w:sz w:val="22"/>
          <w:szCs w:val="22"/>
        </w:rPr>
        <w:t xml:space="preserve">  </w:t>
      </w:r>
      <w:r w:rsidRPr="00AE5F19">
        <w:rPr>
          <w:bCs/>
          <w:sz w:val="22"/>
          <w:szCs w:val="22"/>
        </w:rPr>
        <w:t xml:space="preserve">Реализация </w:t>
      </w:r>
      <w:r w:rsidR="004824AC" w:rsidRPr="00AE5F19">
        <w:rPr>
          <w:bCs/>
          <w:sz w:val="22"/>
          <w:szCs w:val="22"/>
        </w:rPr>
        <w:t xml:space="preserve">устройств </w:t>
      </w:r>
      <w:r w:rsidRPr="00AE5F19">
        <w:rPr>
          <w:bCs/>
          <w:sz w:val="22"/>
          <w:szCs w:val="22"/>
        </w:rPr>
        <w:t>производится только безналичным путем.</w:t>
      </w:r>
    </w:p>
    <w:p w14:paraId="53DD9423" w14:textId="0A61B12C" w:rsidR="00050248" w:rsidRPr="00AE5F19" w:rsidRDefault="0051175D" w:rsidP="005C5F3C">
      <w:pPr>
        <w:pStyle w:val="aff7"/>
        <w:numPr>
          <w:ilvl w:val="0"/>
          <w:numId w:val="21"/>
        </w:numPr>
        <w:suppressAutoHyphens/>
        <w:jc w:val="both"/>
        <w:rPr>
          <w:i/>
          <w:sz w:val="22"/>
          <w:szCs w:val="22"/>
        </w:rPr>
      </w:pPr>
      <w:r w:rsidRPr="00AE5F19">
        <w:rPr>
          <w:b/>
          <w:sz w:val="22"/>
          <w:szCs w:val="22"/>
        </w:rPr>
        <w:t xml:space="preserve">Специальные требования к </w:t>
      </w:r>
      <w:r w:rsidR="00D40AEE" w:rsidRPr="00AE5F19">
        <w:rPr>
          <w:b/>
          <w:sz w:val="22"/>
          <w:szCs w:val="22"/>
        </w:rPr>
        <w:t>Покупателю</w:t>
      </w:r>
      <w:r w:rsidRPr="00AE5F19">
        <w:rPr>
          <w:b/>
          <w:sz w:val="22"/>
          <w:szCs w:val="22"/>
        </w:rPr>
        <w:t xml:space="preserve">. </w:t>
      </w:r>
    </w:p>
    <w:p w14:paraId="44140CFC" w14:textId="64AF75F6" w:rsidR="00D40AEE" w:rsidRPr="00AE5F19" w:rsidRDefault="00D40AEE" w:rsidP="005C5F3C">
      <w:pPr>
        <w:pStyle w:val="aff7"/>
        <w:numPr>
          <w:ilvl w:val="1"/>
          <w:numId w:val="21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Покупателем может выступать как физическое </w:t>
      </w:r>
      <w:r w:rsidR="00526619" w:rsidRPr="00AE5F19">
        <w:rPr>
          <w:sz w:val="22"/>
          <w:szCs w:val="22"/>
        </w:rPr>
        <w:t xml:space="preserve">лицо, </w:t>
      </w:r>
      <w:r w:rsidRPr="00AE5F19">
        <w:rPr>
          <w:sz w:val="22"/>
          <w:szCs w:val="22"/>
        </w:rPr>
        <w:t xml:space="preserve">так и </w:t>
      </w:r>
      <w:r w:rsidR="00526619" w:rsidRPr="00AE5F19">
        <w:rPr>
          <w:sz w:val="22"/>
          <w:szCs w:val="22"/>
        </w:rPr>
        <w:t xml:space="preserve">ИП, </w:t>
      </w:r>
      <w:r w:rsidRPr="00AE5F19">
        <w:rPr>
          <w:sz w:val="22"/>
          <w:szCs w:val="22"/>
        </w:rPr>
        <w:t>юридическое лицо.</w:t>
      </w:r>
    </w:p>
    <w:p w14:paraId="757B8550" w14:textId="272617CF" w:rsidR="00D40AEE" w:rsidRPr="00AE5F19" w:rsidRDefault="00D40AEE" w:rsidP="005C5F3C">
      <w:pPr>
        <w:pStyle w:val="aff7"/>
        <w:numPr>
          <w:ilvl w:val="1"/>
          <w:numId w:val="21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В случае, если Покупателем является физическое лицо, Банк вправе передать персональные данные в Службу Безопасности для проведения проверок. </w:t>
      </w:r>
      <w:r w:rsidR="00E45758" w:rsidRPr="00AE5F19">
        <w:rPr>
          <w:sz w:val="22"/>
          <w:szCs w:val="22"/>
        </w:rPr>
        <w:t>Решение по заключению Договора принимается Банком</w:t>
      </w:r>
      <w:r w:rsidR="00AE621D" w:rsidRPr="00AE5F19">
        <w:rPr>
          <w:sz w:val="22"/>
          <w:szCs w:val="22"/>
        </w:rPr>
        <w:t xml:space="preserve"> с учетом мнения проверяющих.</w:t>
      </w:r>
    </w:p>
    <w:p w14:paraId="03D9F1B3" w14:textId="38F95393" w:rsidR="00272C50" w:rsidRPr="00AE5F19" w:rsidRDefault="00D40AEE" w:rsidP="005C5F3C">
      <w:pPr>
        <w:pStyle w:val="aff7"/>
        <w:numPr>
          <w:ilvl w:val="1"/>
          <w:numId w:val="21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 Покупатель до заключения Договора должен предоставить </w:t>
      </w:r>
      <w:r w:rsidR="00272C50" w:rsidRPr="00AE5F19">
        <w:rPr>
          <w:sz w:val="22"/>
          <w:szCs w:val="22"/>
        </w:rPr>
        <w:t xml:space="preserve">информацию о </w:t>
      </w:r>
      <w:r w:rsidRPr="00AE5F19">
        <w:rPr>
          <w:sz w:val="22"/>
          <w:szCs w:val="22"/>
        </w:rPr>
        <w:t>наличи</w:t>
      </w:r>
      <w:r w:rsidR="00272C50" w:rsidRPr="00AE5F19">
        <w:rPr>
          <w:sz w:val="22"/>
          <w:szCs w:val="22"/>
        </w:rPr>
        <w:t>и</w:t>
      </w:r>
      <w:r w:rsidRPr="00AE5F19">
        <w:rPr>
          <w:sz w:val="22"/>
          <w:szCs w:val="22"/>
        </w:rPr>
        <w:t xml:space="preserve"> у него ресурсов для обеспечения самовывоза Товара и проинформировать о </w:t>
      </w:r>
      <w:r w:rsidR="00272C50" w:rsidRPr="00AE5F19">
        <w:rPr>
          <w:sz w:val="22"/>
          <w:szCs w:val="22"/>
        </w:rPr>
        <w:t xml:space="preserve">необходимости осмотра (если требуется), </w:t>
      </w:r>
      <w:r w:rsidRPr="00AE5F19">
        <w:rPr>
          <w:sz w:val="22"/>
          <w:szCs w:val="22"/>
        </w:rPr>
        <w:t>способе выполнения такелажных работ</w:t>
      </w:r>
      <w:r w:rsidR="007D01B4" w:rsidRPr="00AE5F19">
        <w:rPr>
          <w:sz w:val="22"/>
          <w:szCs w:val="22"/>
        </w:rPr>
        <w:t xml:space="preserve"> по вывозу Товара</w:t>
      </w:r>
      <w:r w:rsidR="00526619" w:rsidRPr="00AE5F19">
        <w:rPr>
          <w:sz w:val="22"/>
          <w:szCs w:val="22"/>
        </w:rPr>
        <w:t xml:space="preserve">, предполагаемым срокам вывоза и </w:t>
      </w:r>
      <w:r w:rsidR="005C5F3C">
        <w:rPr>
          <w:sz w:val="22"/>
          <w:szCs w:val="22"/>
        </w:rPr>
        <w:t xml:space="preserve">о </w:t>
      </w:r>
      <w:r w:rsidR="00526619" w:rsidRPr="00AE5F19">
        <w:rPr>
          <w:sz w:val="22"/>
          <w:szCs w:val="22"/>
        </w:rPr>
        <w:t>подрядчиках по вывозу</w:t>
      </w:r>
      <w:r w:rsidRPr="00AE5F19">
        <w:rPr>
          <w:sz w:val="22"/>
          <w:szCs w:val="22"/>
        </w:rPr>
        <w:t>.</w:t>
      </w:r>
    </w:p>
    <w:p w14:paraId="1589355B" w14:textId="0EF1FDE9" w:rsidR="004824AC" w:rsidRPr="00AE5F19" w:rsidRDefault="004824AC" w:rsidP="005C5F3C">
      <w:pPr>
        <w:pStyle w:val="aff7"/>
        <w:numPr>
          <w:ilvl w:val="1"/>
          <w:numId w:val="21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>Подрядчики по вывозу обязаны иметь доверенность от Покупателя на совершение действий.</w:t>
      </w:r>
    </w:p>
    <w:p w14:paraId="25567B11" w14:textId="41396425" w:rsidR="00CE2776" w:rsidRPr="00AE5F19" w:rsidRDefault="00CE2776" w:rsidP="005C5F3C">
      <w:pPr>
        <w:pStyle w:val="aff7"/>
        <w:numPr>
          <w:ilvl w:val="1"/>
          <w:numId w:val="21"/>
        </w:numPr>
        <w:suppressAutoHyphens/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Покупатель обязуется не использовать приобретенные у </w:t>
      </w:r>
      <w:r w:rsidR="00432130" w:rsidRPr="00AE5F19">
        <w:rPr>
          <w:sz w:val="22"/>
          <w:szCs w:val="22"/>
        </w:rPr>
        <w:t>Б</w:t>
      </w:r>
      <w:r w:rsidRPr="00AE5F19">
        <w:rPr>
          <w:sz w:val="22"/>
          <w:szCs w:val="22"/>
        </w:rPr>
        <w:t>анка устройства или их отдельные модули в мероприятиях по созданию, тестированию или распространению методик, направленных на незаконно</w:t>
      </w:r>
      <w:r w:rsidR="00E54ABD" w:rsidRPr="00AE5F19">
        <w:rPr>
          <w:sz w:val="22"/>
          <w:szCs w:val="22"/>
        </w:rPr>
        <w:t>е получение денежной наличности</w:t>
      </w:r>
      <w:r w:rsidRPr="00AE5F19">
        <w:rPr>
          <w:sz w:val="22"/>
          <w:szCs w:val="22"/>
        </w:rPr>
        <w:t xml:space="preserve">, а также в реализации </w:t>
      </w:r>
      <w:r w:rsidR="00432130" w:rsidRPr="00AE5F19">
        <w:rPr>
          <w:sz w:val="22"/>
          <w:szCs w:val="22"/>
        </w:rPr>
        <w:t>других мошеннических схем.</w:t>
      </w:r>
    </w:p>
    <w:p w14:paraId="745C4C73" w14:textId="77777777" w:rsidR="00CE328A" w:rsidRPr="00AE5F19" w:rsidRDefault="00CE328A" w:rsidP="005C5F3C">
      <w:pPr>
        <w:pStyle w:val="aff7"/>
        <w:numPr>
          <w:ilvl w:val="0"/>
          <w:numId w:val="21"/>
        </w:numPr>
        <w:contextualSpacing/>
        <w:jc w:val="both"/>
        <w:rPr>
          <w:b/>
          <w:sz w:val="22"/>
          <w:szCs w:val="22"/>
        </w:rPr>
      </w:pPr>
      <w:r w:rsidRPr="00AE5F19">
        <w:rPr>
          <w:b/>
          <w:sz w:val="22"/>
          <w:szCs w:val="22"/>
        </w:rPr>
        <w:t>Порядок формирования цены Договора.</w:t>
      </w:r>
    </w:p>
    <w:p w14:paraId="5C604A21" w14:textId="5646502D" w:rsidR="00F448A2" w:rsidRPr="00AE5F19" w:rsidRDefault="00F448A2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Рассматриваются коммерческие предложения по покупке </w:t>
      </w:r>
      <w:r w:rsidR="003541A6">
        <w:rPr>
          <w:sz w:val="22"/>
          <w:szCs w:val="22"/>
        </w:rPr>
        <w:t xml:space="preserve">Товара </w:t>
      </w:r>
      <w:r w:rsidRPr="00AE5F19">
        <w:rPr>
          <w:sz w:val="22"/>
          <w:szCs w:val="22"/>
        </w:rPr>
        <w:t>как целиком</w:t>
      </w:r>
      <w:r w:rsidR="003541A6">
        <w:rPr>
          <w:sz w:val="22"/>
          <w:szCs w:val="22"/>
        </w:rPr>
        <w:t xml:space="preserve">, </w:t>
      </w:r>
      <w:r w:rsidRPr="00AE5F19">
        <w:rPr>
          <w:sz w:val="22"/>
          <w:szCs w:val="22"/>
        </w:rPr>
        <w:t>так и покупк</w:t>
      </w:r>
      <w:r w:rsidR="004824AC" w:rsidRPr="00AE5F19">
        <w:rPr>
          <w:sz w:val="22"/>
          <w:szCs w:val="22"/>
        </w:rPr>
        <w:t>и</w:t>
      </w:r>
      <w:r w:rsidRPr="00AE5F19">
        <w:rPr>
          <w:sz w:val="22"/>
          <w:szCs w:val="22"/>
        </w:rPr>
        <w:t xml:space="preserve"> нескольких </w:t>
      </w:r>
      <w:r w:rsidR="004824AC" w:rsidRPr="00AE5F19">
        <w:rPr>
          <w:sz w:val="22"/>
          <w:szCs w:val="22"/>
        </w:rPr>
        <w:t>устройств</w:t>
      </w:r>
      <w:r w:rsidRPr="00AE5F19">
        <w:rPr>
          <w:sz w:val="22"/>
          <w:szCs w:val="22"/>
        </w:rPr>
        <w:t xml:space="preserve"> из </w:t>
      </w:r>
      <w:r w:rsidR="003541A6">
        <w:rPr>
          <w:sz w:val="22"/>
          <w:szCs w:val="22"/>
        </w:rPr>
        <w:t>перечня оборудования, указанного в Приложении №1 к настоящему Техническому заданию</w:t>
      </w:r>
      <w:r w:rsidR="00526619" w:rsidRPr="00AE5F19">
        <w:rPr>
          <w:sz w:val="22"/>
          <w:szCs w:val="22"/>
        </w:rPr>
        <w:t>.</w:t>
      </w:r>
      <w:r w:rsidR="004824AC" w:rsidRPr="00AE5F19">
        <w:rPr>
          <w:sz w:val="22"/>
          <w:szCs w:val="22"/>
        </w:rPr>
        <w:t xml:space="preserve"> </w:t>
      </w:r>
    </w:p>
    <w:p w14:paraId="00CC6910" w14:textId="699708F5" w:rsidR="00272C50" w:rsidRPr="00AE5F19" w:rsidRDefault="00CE328A" w:rsidP="005C5F3C">
      <w:pPr>
        <w:pStyle w:val="aff7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AE5F19">
        <w:rPr>
          <w:sz w:val="22"/>
          <w:szCs w:val="22"/>
        </w:rPr>
        <w:t xml:space="preserve">В стоимость Коммерческого предложения должны быть включены все затраты, налоги, пошлины, сборы, </w:t>
      </w:r>
      <w:r w:rsidR="00272C50" w:rsidRPr="00AE5F19">
        <w:rPr>
          <w:sz w:val="22"/>
          <w:szCs w:val="22"/>
        </w:rPr>
        <w:t>самовывоз и связанные с ним расходы Покупателя,</w:t>
      </w:r>
      <w:r w:rsidRPr="00AE5F19">
        <w:rPr>
          <w:sz w:val="22"/>
          <w:szCs w:val="22"/>
        </w:rPr>
        <w:t xml:space="preserve"> обязательные платежи согласно действующему законодательству Российской Федерации</w:t>
      </w:r>
      <w:r w:rsidR="00AE621D" w:rsidRPr="00AE5F19">
        <w:rPr>
          <w:sz w:val="22"/>
          <w:szCs w:val="22"/>
        </w:rPr>
        <w:t>.</w:t>
      </w:r>
    </w:p>
    <w:p w14:paraId="6837312C" w14:textId="0978E5CA" w:rsidR="007B0254" w:rsidRDefault="00CE328A" w:rsidP="005C5F3C">
      <w:pPr>
        <w:tabs>
          <w:tab w:val="left" w:pos="8820"/>
        </w:tabs>
        <w:spacing w:after="0" w:line="240" w:lineRule="auto"/>
        <w:rPr>
          <w:sz w:val="22"/>
        </w:rPr>
      </w:pPr>
      <w:r w:rsidRPr="00AE5F19">
        <w:rPr>
          <w:sz w:val="22"/>
        </w:rPr>
        <w:t xml:space="preserve">Стоимость на </w:t>
      </w:r>
      <w:r w:rsidR="00272C50" w:rsidRPr="00AE5F19">
        <w:rPr>
          <w:sz w:val="22"/>
        </w:rPr>
        <w:t>Т</w:t>
      </w:r>
      <w:r w:rsidRPr="00AE5F19">
        <w:rPr>
          <w:sz w:val="22"/>
        </w:rPr>
        <w:t>овар остается неизменной в течение всего срока действия договора</w:t>
      </w:r>
      <w:r w:rsidR="00FD7619" w:rsidRPr="00AE5F19">
        <w:rPr>
          <w:sz w:val="22"/>
        </w:rPr>
        <w:t>.</w:t>
      </w:r>
      <w:bookmarkEnd w:id="0"/>
    </w:p>
    <w:p w14:paraId="7E143B3D" w14:textId="69319097" w:rsidR="00825CEB" w:rsidRDefault="00825CEB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2D84CD65" w14:textId="77777777" w:rsidR="00825CEB" w:rsidRPr="00AE5F19" w:rsidRDefault="00825CEB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13C97B44" w14:textId="338AA191" w:rsidR="00271B3C" w:rsidRPr="00AE5F19" w:rsidRDefault="00271B3C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5B7A7C9C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>Руководитель Центра</w:t>
      </w:r>
    </w:p>
    <w:p w14:paraId="050B52F5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>Центр сервисного обслуживания процессинга</w:t>
      </w:r>
    </w:p>
    <w:p w14:paraId="1E7A22CD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proofErr w:type="spellStart"/>
      <w:r w:rsidRPr="00AE5F19">
        <w:rPr>
          <w:b/>
          <w:sz w:val="22"/>
        </w:rPr>
        <w:t>Стрим</w:t>
      </w:r>
      <w:proofErr w:type="spellEnd"/>
      <w:r w:rsidRPr="00AE5F19">
        <w:rPr>
          <w:b/>
          <w:sz w:val="22"/>
        </w:rPr>
        <w:t xml:space="preserve"> развития платежных технологий и процессинга</w:t>
      </w:r>
    </w:p>
    <w:p w14:paraId="4E95C2E0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 xml:space="preserve">Кластер </w:t>
      </w:r>
      <w:proofErr w:type="spellStart"/>
      <w:r w:rsidRPr="00AE5F19">
        <w:rPr>
          <w:b/>
          <w:sz w:val="22"/>
        </w:rPr>
        <w:t>Дэйли</w:t>
      </w:r>
      <w:proofErr w:type="spellEnd"/>
      <w:r w:rsidRPr="00AE5F19">
        <w:rPr>
          <w:b/>
          <w:sz w:val="22"/>
        </w:rPr>
        <w:t xml:space="preserve"> </w:t>
      </w:r>
      <w:proofErr w:type="spellStart"/>
      <w:r w:rsidRPr="00AE5F19">
        <w:rPr>
          <w:b/>
          <w:sz w:val="22"/>
        </w:rPr>
        <w:t>Бэнкинг</w:t>
      </w:r>
      <w:proofErr w:type="spellEnd"/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  <w:t xml:space="preserve">_______________/Казаков Д.П./ </w:t>
      </w:r>
    </w:p>
    <w:p w14:paraId="6865048D" w14:textId="066C7D01" w:rsidR="00271B3C" w:rsidRPr="00AE5F19" w:rsidRDefault="00271B3C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0B04326F" w14:textId="5ECD7FB9" w:rsidR="00271B3C" w:rsidRPr="00AE5F19" w:rsidRDefault="00271B3C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0CA9CCC1" w14:textId="6920B4D8" w:rsidR="00E9203B" w:rsidRPr="00AE5F19" w:rsidRDefault="00E9203B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3FA6BAC6" w14:textId="77777777" w:rsidR="00AE5F19" w:rsidRDefault="00AE5F1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1DC8F271" w14:textId="6DAF4EFB" w:rsidR="00AE5F19" w:rsidRDefault="00AE5F1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56723BA4" w14:textId="7C075ABE" w:rsidR="00966739" w:rsidRDefault="0096673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2BA8AB4F" w14:textId="00C0AD73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7ACACDA5" w14:textId="51402DF9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6309894" w14:textId="315A278E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6AAC387E" w14:textId="6C0025AB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5CB2008A" w14:textId="77777777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548D4D7" w14:textId="77777777" w:rsidR="00CE3163" w:rsidRDefault="00CE3163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A9F77D5" w14:textId="7619FD98" w:rsidR="00AE5F19" w:rsidRPr="00E7436E" w:rsidRDefault="00E7436E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  <w:r w:rsidRPr="00E7436E">
        <w:rPr>
          <w:sz w:val="18"/>
          <w:szCs w:val="18"/>
        </w:rPr>
        <w:t>Исп. Антошин А.С</w:t>
      </w:r>
    </w:p>
    <w:sectPr w:rsidR="00AE5F19" w:rsidRPr="00E7436E" w:rsidSect="00FD7619">
      <w:pgSz w:w="11909" w:h="16834" w:code="9"/>
      <w:pgMar w:top="426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8B8A3" w14:textId="77777777" w:rsidR="0085613D" w:rsidRDefault="0085613D" w:rsidP="00D86182">
      <w:pPr>
        <w:spacing w:after="0" w:line="240" w:lineRule="auto"/>
      </w:pPr>
      <w:r>
        <w:separator/>
      </w:r>
    </w:p>
  </w:endnote>
  <w:endnote w:type="continuationSeparator" w:id="0">
    <w:p w14:paraId="6A8BB9F4" w14:textId="77777777" w:rsidR="0085613D" w:rsidRDefault="0085613D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8EC4" w14:textId="77777777" w:rsidR="0085613D" w:rsidRDefault="0085613D" w:rsidP="00D86182">
      <w:pPr>
        <w:spacing w:after="0" w:line="240" w:lineRule="auto"/>
      </w:pPr>
      <w:r>
        <w:separator/>
      </w:r>
    </w:p>
  </w:footnote>
  <w:footnote w:type="continuationSeparator" w:id="0">
    <w:p w14:paraId="06CD01A3" w14:textId="77777777" w:rsidR="0085613D" w:rsidRDefault="0085613D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 w15:restartNumberingAfterBreak="0">
    <w:nsid w:val="00A03415"/>
    <w:multiLevelType w:val="multilevel"/>
    <w:tmpl w:val="4C085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77B2CA1"/>
    <w:multiLevelType w:val="hybridMultilevel"/>
    <w:tmpl w:val="A71C5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4447E"/>
    <w:multiLevelType w:val="hybridMultilevel"/>
    <w:tmpl w:val="A1B8B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367AA2"/>
    <w:multiLevelType w:val="multilevel"/>
    <w:tmpl w:val="F132B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57366CB"/>
    <w:multiLevelType w:val="multilevel"/>
    <w:tmpl w:val="A1360E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696D3D40"/>
    <w:multiLevelType w:val="multilevel"/>
    <w:tmpl w:val="0978B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04433DF"/>
    <w:multiLevelType w:val="multilevel"/>
    <w:tmpl w:val="10563A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2"/>
  </w:num>
  <w:num w:numId="5">
    <w:abstractNumId w:val="22"/>
  </w:num>
  <w:num w:numId="6">
    <w:abstractNumId w:val="13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8"/>
  </w:num>
  <w:num w:numId="20">
    <w:abstractNumId w:val="7"/>
  </w:num>
  <w:num w:numId="2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248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B78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A79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8D9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51C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7CB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1A4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04B3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38D2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1B3C"/>
    <w:rsid w:val="00272C50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A2E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A7EFA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B4B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5E6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4CC6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517"/>
    <w:rsid w:val="00353932"/>
    <w:rsid w:val="00353976"/>
    <w:rsid w:val="00353FB9"/>
    <w:rsid w:val="003541A6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888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B7D22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53D9"/>
    <w:rsid w:val="00416900"/>
    <w:rsid w:val="0041761A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2130"/>
    <w:rsid w:val="00433A28"/>
    <w:rsid w:val="00433A6F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4AC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97C87"/>
    <w:rsid w:val="004A063B"/>
    <w:rsid w:val="004A21B3"/>
    <w:rsid w:val="004A2378"/>
    <w:rsid w:val="004A3C32"/>
    <w:rsid w:val="004A3D19"/>
    <w:rsid w:val="004A4A8E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6889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2412"/>
    <w:rsid w:val="004D35B7"/>
    <w:rsid w:val="004D4243"/>
    <w:rsid w:val="004D66C3"/>
    <w:rsid w:val="004D7FAC"/>
    <w:rsid w:val="004E02D8"/>
    <w:rsid w:val="004E0B4A"/>
    <w:rsid w:val="004E1532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619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19F0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37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5F3C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435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68"/>
    <w:rsid w:val="005E29BD"/>
    <w:rsid w:val="005E3204"/>
    <w:rsid w:val="005E33D2"/>
    <w:rsid w:val="005E358A"/>
    <w:rsid w:val="005E4C37"/>
    <w:rsid w:val="005E5134"/>
    <w:rsid w:val="005E5572"/>
    <w:rsid w:val="005E75D2"/>
    <w:rsid w:val="005F0D7C"/>
    <w:rsid w:val="005F13F9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5EEC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178"/>
    <w:rsid w:val="006C0614"/>
    <w:rsid w:val="006C0A6A"/>
    <w:rsid w:val="006C2F77"/>
    <w:rsid w:val="006C3878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06F1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1EC1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6EFF"/>
    <w:rsid w:val="007078D4"/>
    <w:rsid w:val="0071010A"/>
    <w:rsid w:val="00710509"/>
    <w:rsid w:val="00710772"/>
    <w:rsid w:val="00710A48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9E2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50B5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21D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0BED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1B4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23E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278"/>
    <w:rsid w:val="00807728"/>
    <w:rsid w:val="00807EAB"/>
    <w:rsid w:val="00811C32"/>
    <w:rsid w:val="00813244"/>
    <w:rsid w:val="008136B3"/>
    <w:rsid w:val="00813973"/>
    <w:rsid w:val="00813C72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5CEB"/>
    <w:rsid w:val="008261E8"/>
    <w:rsid w:val="0082681F"/>
    <w:rsid w:val="00827263"/>
    <w:rsid w:val="008272B2"/>
    <w:rsid w:val="00831509"/>
    <w:rsid w:val="0083236F"/>
    <w:rsid w:val="008335E9"/>
    <w:rsid w:val="00834C14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3F4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4841"/>
    <w:rsid w:val="0085613D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5A1"/>
    <w:rsid w:val="00894F06"/>
    <w:rsid w:val="008962FF"/>
    <w:rsid w:val="0089693D"/>
    <w:rsid w:val="00896BE4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E3"/>
    <w:rsid w:val="008E11C3"/>
    <w:rsid w:val="008E1206"/>
    <w:rsid w:val="008E291D"/>
    <w:rsid w:val="008E31D1"/>
    <w:rsid w:val="008E3A8A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529"/>
    <w:rsid w:val="009008C9"/>
    <w:rsid w:val="00900A82"/>
    <w:rsid w:val="00900D6A"/>
    <w:rsid w:val="0090148D"/>
    <w:rsid w:val="00901CC7"/>
    <w:rsid w:val="0090205D"/>
    <w:rsid w:val="00905330"/>
    <w:rsid w:val="009053F6"/>
    <w:rsid w:val="009059D3"/>
    <w:rsid w:val="009067B2"/>
    <w:rsid w:val="00906F17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356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69D8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6739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69B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D71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5A4"/>
    <w:rsid w:val="00A166F5"/>
    <w:rsid w:val="00A17DE2"/>
    <w:rsid w:val="00A20169"/>
    <w:rsid w:val="00A20558"/>
    <w:rsid w:val="00A20778"/>
    <w:rsid w:val="00A20798"/>
    <w:rsid w:val="00A20C56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E5F19"/>
    <w:rsid w:val="00AE621D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496D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602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D3E"/>
    <w:rsid w:val="00B75E97"/>
    <w:rsid w:val="00B76045"/>
    <w:rsid w:val="00B76DD4"/>
    <w:rsid w:val="00B778F5"/>
    <w:rsid w:val="00B8076A"/>
    <w:rsid w:val="00B80838"/>
    <w:rsid w:val="00B810C7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1F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77DE4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5456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776"/>
    <w:rsid w:val="00CE2D95"/>
    <w:rsid w:val="00CE3163"/>
    <w:rsid w:val="00CE328A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2C5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0AEE"/>
    <w:rsid w:val="00D41566"/>
    <w:rsid w:val="00D4170E"/>
    <w:rsid w:val="00D4186D"/>
    <w:rsid w:val="00D41F7B"/>
    <w:rsid w:val="00D42758"/>
    <w:rsid w:val="00D43FD4"/>
    <w:rsid w:val="00D446BE"/>
    <w:rsid w:val="00D4524E"/>
    <w:rsid w:val="00D45A4D"/>
    <w:rsid w:val="00D46787"/>
    <w:rsid w:val="00D47F48"/>
    <w:rsid w:val="00D50547"/>
    <w:rsid w:val="00D50750"/>
    <w:rsid w:val="00D513B6"/>
    <w:rsid w:val="00D54160"/>
    <w:rsid w:val="00D5470B"/>
    <w:rsid w:val="00D54857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0BB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E24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25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16A"/>
    <w:rsid w:val="00E02CA9"/>
    <w:rsid w:val="00E04C1D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75B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5758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4ABD"/>
    <w:rsid w:val="00E557F5"/>
    <w:rsid w:val="00E55813"/>
    <w:rsid w:val="00E560D8"/>
    <w:rsid w:val="00E56195"/>
    <w:rsid w:val="00E5629E"/>
    <w:rsid w:val="00E57580"/>
    <w:rsid w:val="00E57D59"/>
    <w:rsid w:val="00E601C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36E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03B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5A61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8A2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2DBF"/>
    <w:rsid w:val="00F5477F"/>
    <w:rsid w:val="00F54A6D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3168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81C"/>
    <w:rsid w:val="00FA4DD5"/>
    <w:rsid w:val="00FA4FDD"/>
    <w:rsid w:val="00FA55B1"/>
    <w:rsid w:val="00FA5A42"/>
    <w:rsid w:val="00FA5D2F"/>
    <w:rsid w:val="00FA775A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9F7"/>
    <w:rsid w:val="00FC7A7C"/>
    <w:rsid w:val="00FD0BF0"/>
    <w:rsid w:val="00FD0D63"/>
    <w:rsid w:val="00FD143B"/>
    <w:rsid w:val="00FD43CC"/>
    <w:rsid w:val="00FD6EAA"/>
    <w:rsid w:val="00FD75F2"/>
    <w:rsid w:val="00FD7619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E775F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67C8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881055"/>
  <w15:docId w15:val="{9D175200-7858-4DFD-BB77-190B721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0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0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0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  <w:style w:type="paragraph" w:styleId="afff2">
    <w:name w:val="No Spacing"/>
    <w:uiPriority w:val="1"/>
    <w:qFormat/>
    <w:rsid w:val="005E4C3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f3">
    <w:name w:val="Содержимое таблицы"/>
    <w:basedOn w:val="a4"/>
    <w:rsid w:val="005E4C3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310">
    <w:name w:val="Основной текст 31"/>
    <w:basedOn w:val="a4"/>
    <w:rsid w:val="005E4C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2DF45-B041-41E0-AC21-C766E1A3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6198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Пупышева Ирина Игоревна</cp:lastModifiedBy>
  <cp:revision>7</cp:revision>
  <cp:lastPrinted>2015-03-16T11:25:00Z</cp:lastPrinted>
  <dcterms:created xsi:type="dcterms:W3CDTF">2022-03-30T10:36:00Z</dcterms:created>
  <dcterms:modified xsi:type="dcterms:W3CDTF">2022-04-06T08:44:00Z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